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0B" w:rsidRDefault="007C5177" w:rsidP="00DA7F0B">
      <w:pPr>
        <w:tabs>
          <w:tab w:val="left" w:pos="16018"/>
        </w:tabs>
        <w:ind w:left="567"/>
        <w:jc w:val="center"/>
        <w:rPr>
          <w:b/>
          <w:bCs/>
          <w:spacing w:val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03859" wp14:editId="572E9A74">
            <wp:simplePos x="0" y="0"/>
            <wp:positionH relativeFrom="column">
              <wp:posOffset>91786</wp:posOffset>
            </wp:positionH>
            <wp:positionV relativeFrom="paragraph">
              <wp:posOffset>-1020552</wp:posOffset>
            </wp:positionV>
            <wp:extent cx="1828800" cy="1828800"/>
            <wp:effectExtent l="0" t="0" r="0" b="0"/>
            <wp:wrapNone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F0B" w:rsidRPr="001A3014">
        <w:rPr>
          <w:b/>
          <w:bCs/>
          <w:spacing w:val="-1"/>
        </w:rPr>
        <w:t>Эн</w:t>
      </w:r>
      <w:r w:rsidR="00DA7F0B" w:rsidRPr="001A3014">
        <w:rPr>
          <w:b/>
          <w:bCs/>
        </w:rPr>
        <w:t>ергосберега</w:t>
      </w:r>
      <w:r w:rsidR="00DA7F0B" w:rsidRPr="001A3014">
        <w:rPr>
          <w:b/>
          <w:bCs/>
          <w:spacing w:val="2"/>
        </w:rPr>
        <w:t>ю</w:t>
      </w:r>
      <w:r w:rsidR="00DA7F0B" w:rsidRPr="001A3014">
        <w:rPr>
          <w:b/>
          <w:bCs/>
          <w:spacing w:val="-2"/>
        </w:rPr>
        <w:t>щ</w:t>
      </w:r>
      <w:r w:rsidR="00DA7F0B" w:rsidRPr="001A3014">
        <w:rPr>
          <w:b/>
          <w:bCs/>
          <w:spacing w:val="1"/>
        </w:rPr>
        <w:t>и</w:t>
      </w:r>
      <w:r w:rsidR="00DA7F0B" w:rsidRPr="001A3014">
        <w:rPr>
          <w:b/>
          <w:bCs/>
        </w:rPr>
        <w:t xml:space="preserve">е </w:t>
      </w:r>
      <w:r w:rsidR="00DA7F0B" w:rsidRPr="001A3014">
        <w:rPr>
          <w:b/>
          <w:spacing w:val="1"/>
        </w:rPr>
        <w:t>п</w:t>
      </w:r>
      <w:r w:rsidR="00DA7F0B" w:rsidRPr="001A3014">
        <w:rPr>
          <w:b/>
        </w:rPr>
        <w:t>о</w:t>
      </w:r>
      <w:r w:rsidR="00DA7F0B" w:rsidRPr="001A3014">
        <w:rPr>
          <w:b/>
          <w:spacing w:val="-1"/>
        </w:rPr>
        <w:t>т</w:t>
      </w:r>
      <w:r w:rsidR="00DA7F0B" w:rsidRPr="001A3014">
        <w:rPr>
          <w:b/>
        </w:rPr>
        <w:t>о</w:t>
      </w:r>
      <w:r w:rsidR="00DA7F0B" w:rsidRPr="001A3014">
        <w:rPr>
          <w:b/>
          <w:spacing w:val="-1"/>
        </w:rPr>
        <w:t>ч</w:t>
      </w:r>
      <w:r w:rsidR="00DA7F0B" w:rsidRPr="001A3014">
        <w:rPr>
          <w:b/>
          <w:spacing w:val="1"/>
        </w:rPr>
        <w:t>н</w:t>
      </w:r>
      <w:r w:rsidR="00DA7F0B" w:rsidRPr="001A3014">
        <w:rPr>
          <w:b/>
        </w:rPr>
        <w:t>ые</w:t>
      </w:r>
      <w:r w:rsidR="00DA7F0B" w:rsidRPr="001A3014">
        <w:rPr>
          <w:b/>
          <w:spacing w:val="2"/>
        </w:rPr>
        <w:t xml:space="preserve"> </w:t>
      </w:r>
      <w:r w:rsidR="00DA7F0B" w:rsidRPr="001A3014">
        <w:rPr>
          <w:b/>
          <w:spacing w:val="-1"/>
        </w:rPr>
        <w:t>з</w:t>
      </w:r>
      <w:r w:rsidR="00DA7F0B" w:rsidRPr="001A3014">
        <w:rPr>
          <w:b/>
        </w:rPr>
        <w:t>ер</w:t>
      </w:r>
      <w:r w:rsidR="00DA7F0B" w:rsidRPr="001A3014">
        <w:rPr>
          <w:b/>
          <w:spacing w:val="1"/>
        </w:rPr>
        <w:t>н</w:t>
      </w:r>
      <w:r w:rsidR="00DA7F0B" w:rsidRPr="001A3014">
        <w:rPr>
          <w:b/>
        </w:rPr>
        <w:t>о</w:t>
      </w:r>
      <w:r w:rsidR="00DA7F0B" w:rsidRPr="001A3014">
        <w:rPr>
          <w:b/>
          <w:spacing w:val="2"/>
        </w:rPr>
        <w:t>с</w:t>
      </w:r>
      <w:r w:rsidR="00DA7F0B" w:rsidRPr="001A3014">
        <w:rPr>
          <w:b/>
          <w:spacing w:val="-4"/>
        </w:rPr>
        <w:t>у</w:t>
      </w:r>
      <w:r w:rsidR="00DA7F0B" w:rsidRPr="001A3014">
        <w:rPr>
          <w:b/>
          <w:spacing w:val="1"/>
        </w:rPr>
        <w:t>ш</w:t>
      </w:r>
      <w:r w:rsidR="00DA7F0B" w:rsidRPr="001A3014">
        <w:rPr>
          <w:b/>
          <w:spacing w:val="-1"/>
        </w:rPr>
        <w:t>и</w:t>
      </w:r>
      <w:r w:rsidR="00DA7F0B" w:rsidRPr="001A3014">
        <w:rPr>
          <w:b/>
        </w:rPr>
        <w:t>л</w:t>
      </w:r>
      <w:r w:rsidR="00DA7F0B" w:rsidRPr="001A3014">
        <w:rPr>
          <w:b/>
          <w:spacing w:val="2"/>
        </w:rPr>
        <w:t>к</w:t>
      </w:r>
      <w:r w:rsidR="00DA7F0B" w:rsidRPr="001A3014">
        <w:rPr>
          <w:b/>
        </w:rPr>
        <w:t>и</w:t>
      </w:r>
      <w:r w:rsidR="00DA7F0B" w:rsidRPr="001A3014">
        <w:rPr>
          <w:b/>
          <w:spacing w:val="2"/>
        </w:rPr>
        <w:t xml:space="preserve"> </w:t>
      </w:r>
      <w:r w:rsidR="00DA7F0B" w:rsidRPr="001A3014">
        <w:rPr>
          <w:b/>
          <w:bCs/>
          <w:spacing w:val="-1"/>
        </w:rPr>
        <w:t>S</w:t>
      </w:r>
      <w:r w:rsidR="00DA7F0B">
        <w:rPr>
          <w:b/>
          <w:bCs/>
          <w:spacing w:val="1"/>
          <w:lang w:val="en-US"/>
        </w:rPr>
        <w:t>TRAHL</w:t>
      </w:r>
      <w:r w:rsidR="00DA7F0B">
        <w:rPr>
          <w:b/>
          <w:bCs/>
          <w:spacing w:val="1"/>
        </w:rPr>
        <w:t>.</w:t>
      </w:r>
    </w:p>
    <w:p w:rsidR="00DA7F0B" w:rsidRPr="009A3E50" w:rsidRDefault="00DA7F0B" w:rsidP="00DA7F0B">
      <w:pPr>
        <w:widowControl w:val="0"/>
        <w:autoSpaceDE w:val="0"/>
        <w:autoSpaceDN w:val="0"/>
        <w:adjustRightInd w:val="0"/>
        <w:ind w:left="140" w:right="140"/>
        <w:jc w:val="both"/>
        <w:rPr>
          <w:sz w:val="19"/>
          <w:szCs w:val="19"/>
        </w:rPr>
      </w:pPr>
      <w:r w:rsidRPr="001A3014">
        <w:rPr>
          <w:b/>
          <w:bCs/>
          <w:sz w:val="19"/>
          <w:szCs w:val="19"/>
        </w:rPr>
        <w:t>Зер</w:t>
      </w:r>
      <w:r w:rsidRPr="001A3014">
        <w:rPr>
          <w:b/>
          <w:bCs/>
          <w:spacing w:val="-1"/>
          <w:sz w:val="19"/>
          <w:szCs w:val="19"/>
        </w:rPr>
        <w:t>н</w:t>
      </w:r>
      <w:r w:rsidRPr="001A3014">
        <w:rPr>
          <w:b/>
          <w:bCs/>
          <w:sz w:val="19"/>
          <w:szCs w:val="19"/>
        </w:rPr>
        <w:t>о</w:t>
      </w:r>
      <w:r w:rsidRPr="001A3014">
        <w:rPr>
          <w:b/>
          <w:bCs/>
          <w:spacing w:val="2"/>
          <w:sz w:val="19"/>
          <w:szCs w:val="19"/>
        </w:rPr>
        <w:t>с</w:t>
      </w:r>
      <w:r w:rsidRPr="001A3014">
        <w:rPr>
          <w:b/>
          <w:bCs/>
          <w:spacing w:val="-4"/>
          <w:sz w:val="19"/>
          <w:szCs w:val="19"/>
        </w:rPr>
        <w:t>у</w:t>
      </w:r>
      <w:r w:rsidRPr="001A3014">
        <w:rPr>
          <w:b/>
          <w:bCs/>
          <w:spacing w:val="1"/>
          <w:sz w:val="19"/>
          <w:szCs w:val="19"/>
        </w:rPr>
        <w:t>ши</w:t>
      </w:r>
      <w:r w:rsidRPr="001A3014">
        <w:rPr>
          <w:b/>
          <w:bCs/>
          <w:sz w:val="19"/>
          <w:szCs w:val="19"/>
        </w:rPr>
        <w:t>лки</w:t>
      </w:r>
      <w:r w:rsidRPr="001A3014">
        <w:rPr>
          <w:b/>
          <w:bCs/>
          <w:spacing w:val="3"/>
          <w:sz w:val="19"/>
          <w:szCs w:val="19"/>
        </w:rPr>
        <w:t xml:space="preserve"> </w:t>
      </w:r>
      <w:r w:rsidRPr="001A3014">
        <w:rPr>
          <w:b/>
          <w:bCs/>
          <w:spacing w:val="-1"/>
          <w:sz w:val="19"/>
          <w:szCs w:val="19"/>
        </w:rPr>
        <w:t>S</w:t>
      </w:r>
      <w:r w:rsidRPr="001A3014">
        <w:rPr>
          <w:b/>
          <w:bCs/>
          <w:spacing w:val="1"/>
          <w:sz w:val="19"/>
          <w:szCs w:val="19"/>
        </w:rPr>
        <w:t>t</w:t>
      </w:r>
      <w:r w:rsidRPr="001A3014">
        <w:rPr>
          <w:b/>
          <w:bCs/>
          <w:sz w:val="19"/>
          <w:szCs w:val="19"/>
        </w:rPr>
        <w:t>rahl</w:t>
      </w:r>
      <w:r w:rsidRPr="001A3014">
        <w:rPr>
          <w:b/>
          <w:bCs/>
          <w:spacing w:val="1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и</w:t>
      </w:r>
      <w:r w:rsidRPr="001A3014">
        <w:rPr>
          <w:sz w:val="19"/>
          <w:szCs w:val="19"/>
        </w:rPr>
        <w:t>деал</w:t>
      </w:r>
      <w:r w:rsidRPr="001A3014">
        <w:rPr>
          <w:spacing w:val="-1"/>
          <w:sz w:val="19"/>
          <w:szCs w:val="19"/>
        </w:rPr>
        <w:t>ь</w:t>
      </w:r>
      <w:r w:rsidRPr="001A3014">
        <w:rPr>
          <w:spacing w:val="1"/>
          <w:sz w:val="19"/>
          <w:szCs w:val="19"/>
        </w:rPr>
        <w:t>н</w:t>
      </w:r>
      <w:r w:rsidRPr="001A3014">
        <w:rPr>
          <w:sz w:val="19"/>
          <w:szCs w:val="19"/>
        </w:rPr>
        <w:t>о</w:t>
      </w:r>
      <w:r w:rsidRPr="001A3014">
        <w:rPr>
          <w:spacing w:val="4"/>
          <w:sz w:val="19"/>
          <w:szCs w:val="19"/>
        </w:rPr>
        <w:t xml:space="preserve"> </w:t>
      </w:r>
      <w:r w:rsidRPr="001A3014">
        <w:rPr>
          <w:spacing w:val="-2"/>
          <w:sz w:val="19"/>
          <w:szCs w:val="19"/>
        </w:rPr>
        <w:t>с</w:t>
      </w:r>
      <w:r w:rsidRPr="001A3014">
        <w:rPr>
          <w:spacing w:val="1"/>
          <w:sz w:val="19"/>
          <w:szCs w:val="19"/>
        </w:rPr>
        <w:t>п</w:t>
      </w:r>
      <w:r w:rsidRPr="001A3014">
        <w:rPr>
          <w:sz w:val="19"/>
          <w:szCs w:val="19"/>
        </w:rPr>
        <w:t>ра</w:t>
      </w:r>
      <w:r w:rsidRPr="001A3014">
        <w:rPr>
          <w:spacing w:val="-1"/>
          <w:sz w:val="19"/>
          <w:szCs w:val="19"/>
        </w:rPr>
        <w:t>в</w:t>
      </w:r>
      <w:r w:rsidRPr="001A3014">
        <w:rPr>
          <w:sz w:val="19"/>
          <w:szCs w:val="19"/>
        </w:rPr>
        <w:t>л</w:t>
      </w:r>
      <w:r w:rsidRPr="001A3014">
        <w:rPr>
          <w:spacing w:val="1"/>
          <w:sz w:val="19"/>
          <w:szCs w:val="19"/>
        </w:rPr>
        <w:t>яю</w:t>
      </w:r>
      <w:r w:rsidRPr="001A3014">
        <w:rPr>
          <w:spacing w:val="-1"/>
          <w:sz w:val="19"/>
          <w:szCs w:val="19"/>
        </w:rPr>
        <w:t>т</w:t>
      </w:r>
      <w:r w:rsidRPr="001A3014">
        <w:rPr>
          <w:sz w:val="19"/>
          <w:szCs w:val="19"/>
        </w:rPr>
        <w:t>ся</w:t>
      </w:r>
      <w:r w:rsidRPr="001A3014">
        <w:rPr>
          <w:spacing w:val="1"/>
          <w:sz w:val="19"/>
          <w:szCs w:val="19"/>
        </w:rPr>
        <w:t xml:space="preserve"> </w:t>
      </w:r>
      <w:r w:rsidRPr="001A3014">
        <w:rPr>
          <w:sz w:val="19"/>
          <w:szCs w:val="19"/>
        </w:rPr>
        <w:t>с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z w:val="19"/>
          <w:szCs w:val="19"/>
        </w:rPr>
        <w:t>с</w:t>
      </w:r>
      <w:r w:rsidRPr="001A3014">
        <w:rPr>
          <w:spacing w:val="-4"/>
          <w:sz w:val="19"/>
          <w:szCs w:val="19"/>
        </w:rPr>
        <w:t>у</w:t>
      </w:r>
      <w:r w:rsidRPr="001A3014">
        <w:rPr>
          <w:sz w:val="19"/>
          <w:szCs w:val="19"/>
        </w:rPr>
        <w:t>ше</w:t>
      </w:r>
      <w:r w:rsidRPr="001A3014">
        <w:rPr>
          <w:spacing w:val="3"/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и</w:t>
      </w:r>
      <w:r w:rsidRPr="001A3014">
        <w:rPr>
          <w:sz w:val="19"/>
          <w:szCs w:val="19"/>
        </w:rPr>
        <w:t>ем</w:t>
      </w:r>
      <w:r w:rsidRPr="001A3014">
        <w:rPr>
          <w:spacing w:val="3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в</w:t>
      </w:r>
      <w:r w:rsidRPr="001A3014">
        <w:rPr>
          <w:sz w:val="19"/>
          <w:szCs w:val="19"/>
        </w:rPr>
        <w:t>сех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ти</w:t>
      </w:r>
      <w:r w:rsidRPr="001A3014">
        <w:rPr>
          <w:spacing w:val="1"/>
          <w:sz w:val="19"/>
          <w:szCs w:val="19"/>
        </w:rPr>
        <w:t>п</w:t>
      </w:r>
      <w:r w:rsidRPr="001A3014">
        <w:rPr>
          <w:sz w:val="19"/>
          <w:szCs w:val="19"/>
        </w:rPr>
        <w:t>ов</w:t>
      </w:r>
      <w:r w:rsidRPr="001A3014">
        <w:rPr>
          <w:spacing w:val="1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з</w:t>
      </w:r>
      <w:r w:rsidRPr="001A3014">
        <w:rPr>
          <w:sz w:val="19"/>
          <w:szCs w:val="19"/>
        </w:rPr>
        <w:t>ер</w:t>
      </w:r>
      <w:r w:rsidRPr="001A3014">
        <w:rPr>
          <w:spacing w:val="1"/>
          <w:sz w:val="19"/>
          <w:szCs w:val="19"/>
        </w:rPr>
        <w:t>н</w:t>
      </w:r>
      <w:r w:rsidRPr="001A3014">
        <w:rPr>
          <w:sz w:val="19"/>
          <w:szCs w:val="19"/>
        </w:rPr>
        <w:t>о</w:t>
      </w:r>
      <w:r w:rsidRPr="001A3014">
        <w:rPr>
          <w:spacing w:val="-1"/>
          <w:sz w:val="19"/>
          <w:szCs w:val="19"/>
        </w:rPr>
        <w:t>в</w:t>
      </w:r>
      <w:r w:rsidRPr="001A3014">
        <w:rPr>
          <w:sz w:val="19"/>
          <w:szCs w:val="19"/>
        </w:rPr>
        <w:t>ы</w:t>
      </w:r>
      <w:r w:rsidRPr="001A3014">
        <w:rPr>
          <w:spacing w:val="-2"/>
          <w:sz w:val="19"/>
          <w:szCs w:val="19"/>
        </w:rPr>
        <w:t>х</w:t>
      </w:r>
      <w:r w:rsidRPr="001A3014">
        <w:rPr>
          <w:sz w:val="19"/>
          <w:szCs w:val="19"/>
        </w:rPr>
        <w:t>,</w:t>
      </w:r>
      <w:r w:rsidRPr="001A3014">
        <w:rPr>
          <w:spacing w:val="5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м</w:t>
      </w:r>
      <w:r w:rsidRPr="001A3014">
        <w:rPr>
          <w:sz w:val="19"/>
          <w:szCs w:val="19"/>
        </w:rPr>
        <w:t>асле</w:t>
      </w:r>
      <w:r w:rsidRPr="001A3014">
        <w:rPr>
          <w:spacing w:val="1"/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ич</w:t>
      </w:r>
      <w:r w:rsidRPr="001A3014">
        <w:rPr>
          <w:spacing w:val="1"/>
          <w:sz w:val="19"/>
          <w:szCs w:val="19"/>
        </w:rPr>
        <w:t>н</w:t>
      </w:r>
      <w:r w:rsidRPr="001A3014">
        <w:rPr>
          <w:spacing w:val="2"/>
          <w:sz w:val="19"/>
          <w:szCs w:val="19"/>
        </w:rPr>
        <w:t>ы</w:t>
      </w:r>
      <w:r w:rsidRPr="001A3014">
        <w:rPr>
          <w:sz w:val="19"/>
          <w:szCs w:val="19"/>
        </w:rPr>
        <w:t>х и бобо</w:t>
      </w:r>
      <w:r w:rsidRPr="001A3014">
        <w:rPr>
          <w:spacing w:val="-1"/>
          <w:sz w:val="19"/>
          <w:szCs w:val="19"/>
        </w:rPr>
        <w:t>в</w:t>
      </w:r>
      <w:r w:rsidRPr="001A3014">
        <w:rPr>
          <w:spacing w:val="2"/>
          <w:sz w:val="19"/>
          <w:szCs w:val="19"/>
        </w:rPr>
        <w:t>ы</w:t>
      </w:r>
      <w:r w:rsidRPr="001A3014">
        <w:rPr>
          <w:sz w:val="19"/>
          <w:szCs w:val="19"/>
        </w:rPr>
        <w:t>х</w:t>
      </w:r>
      <w:r w:rsidRPr="001A3014">
        <w:rPr>
          <w:spacing w:val="1"/>
          <w:sz w:val="19"/>
          <w:szCs w:val="19"/>
        </w:rPr>
        <w:t xml:space="preserve"> </w:t>
      </w:r>
      <w:r w:rsidRPr="001A3014">
        <w:rPr>
          <w:spacing w:val="2"/>
          <w:sz w:val="19"/>
          <w:szCs w:val="19"/>
        </w:rPr>
        <w:t>к</w:t>
      </w:r>
      <w:r w:rsidRPr="001A3014">
        <w:rPr>
          <w:spacing w:val="-4"/>
          <w:sz w:val="19"/>
          <w:szCs w:val="19"/>
        </w:rPr>
        <w:t>у</w:t>
      </w:r>
      <w:r w:rsidRPr="001A3014">
        <w:rPr>
          <w:sz w:val="19"/>
          <w:szCs w:val="19"/>
        </w:rPr>
        <w:t>л</w:t>
      </w:r>
      <w:r w:rsidRPr="001A3014">
        <w:rPr>
          <w:spacing w:val="1"/>
          <w:sz w:val="19"/>
          <w:szCs w:val="19"/>
        </w:rPr>
        <w:t>ь</w:t>
      </w:r>
      <w:r w:rsidRPr="001A3014">
        <w:rPr>
          <w:spacing w:val="-1"/>
          <w:sz w:val="19"/>
          <w:szCs w:val="19"/>
        </w:rPr>
        <w:t>т</w:t>
      </w:r>
      <w:r w:rsidRPr="001A3014">
        <w:rPr>
          <w:spacing w:val="-2"/>
          <w:sz w:val="19"/>
          <w:szCs w:val="19"/>
        </w:rPr>
        <w:t>у</w:t>
      </w:r>
      <w:r w:rsidRPr="001A3014">
        <w:rPr>
          <w:sz w:val="19"/>
          <w:szCs w:val="19"/>
        </w:rPr>
        <w:t>р,</w:t>
      </w:r>
      <w:r w:rsidRPr="001A3014">
        <w:rPr>
          <w:spacing w:val="6"/>
          <w:sz w:val="19"/>
          <w:szCs w:val="19"/>
        </w:rPr>
        <w:t xml:space="preserve"> </w:t>
      </w:r>
      <w:r w:rsidRPr="001A3014">
        <w:rPr>
          <w:sz w:val="19"/>
          <w:szCs w:val="19"/>
        </w:rPr>
        <w:t>а</w:t>
      </w:r>
      <w:r w:rsidRPr="001A3014">
        <w:rPr>
          <w:spacing w:val="1"/>
          <w:sz w:val="19"/>
          <w:szCs w:val="19"/>
        </w:rPr>
        <w:t xml:space="preserve"> п</w:t>
      </w:r>
      <w:r w:rsidRPr="001A3014">
        <w:rPr>
          <w:sz w:val="19"/>
          <w:szCs w:val="19"/>
        </w:rPr>
        <w:t>ри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z w:val="19"/>
          <w:szCs w:val="19"/>
        </w:rPr>
        <w:t>с</w:t>
      </w:r>
      <w:r w:rsidRPr="001A3014">
        <w:rPr>
          <w:spacing w:val="-4"/>
          <w:sz w:val="19"/>
          <w:szCs w:val="19"/>
        </w:rPr>
        <w:t>у</w:t>
      </w:r>
      <w:r w:rsidRPr="001A3014">
        <w:rPr>
          <w:spacing w:val="1"/>
          <w:sz w:val="19"/>
          <w:szCs w:val="19"/>
        </w:rPr>
        <w:t>ш</w:t>
      </w:r>
      <w:r w:rsidRPr="001A3014">
        <w:rPr>
          <w:sz w:val="19"/>
          <w:szCs w:val="19"/>
        </w:rPr>
        <w:t>е</w:t>
      </w:r>
      <w:r w:rsidRPr="001A3014">
        <w:rPr>
          <w:spacing w:val="1"/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и</w:t>
      </w:r>
      <w:r w:rsidRPr="001A3014">
        <w:rPr>
          <w:sz w:val="19"/>
          <w:szCs w:val="19"/>
        </w:rPr>
        <w:t>и</w:t>
      </w:r>
      <w:r w:rsidRPr="001A3014">
        <w:rPr>
          <w:spacing w:val="4"/>
          <w:sz w:val="19"/>
          <w:szCs w:val="19"/>
        </w:rPr>
        <w:t xml:space="preserve"> </w:t>
      </w:r>
      <w:r w:rsidRPr="001A3014">
        <w:rPr>
          <w:sz w:val="19"/>
          <w:szCs w:val="19"/>
        </w:rPr>
        <w:t>к</w:t>
      </w:r>
      <w:r w:rsidRPr="001A3014">
        <w:rPr>
          <w:spacing w:val="-2"/>
          <w:sz w:val="19"/>
          <w:szCs w:val="19"/>
        </w:rPr>
        <w:t>у</w:t>
      </w:r>
      <w:r w:rsidRPr="001A3014">
        <w:rPr>
          <w:sz w:val="19"/>
          <w:szCs w:val="19"/>
        </w:rPr>
        <w:t>к</w:t>
      </w:r>
      <w:r w:rsidRPr="001A3014">
        <w:rPr>
          <w:spacing w:val="-2"/>
          <w:sz w:val="19"/>
          <w:szCs w:val="19"/>
        </w:rPr>
        <w:t>у</w:t>
      </w:r>
      <w:r w:rsidRPr="001A3014">
        <w:rPr>
          <w:spacing w:val="2"/>
          <w:sz w:val="19"/>
          <w:szCs w:val="19"/>
        </w:rPr>
        <w:t>р</w:t>
      </w:r>
      <w:r w:rsidRPr="001A3014">
        <w:rPr>
          <w:spacing w:val="-2"/>
          <w:sz w:val="19"/>
          <w:szCs w:val="19"/>
        </w:rPr>
        <w:t>у</w:t>
      </w:r>
      <w:r w:rsidRPr="001A3014">
        <w:rPr>
          <w:spacing w:val="-1"/>
          <w:sz w:val="19"/>
          <w:szCs w:val="19"/>
        </w:rPr>
        <w:t>з</w:t>
      </w:r>
      <w:r w:rsidRPr="001A3014">
        <w:rPr>
          <w:sz w:val="19"/>
          <w:szCs w:val="19"/>
        </w:rPr>
        <w:t>ы</w:t>
      </w:r>
      <w:r w:rsidRPr="001A3014">
        <w:rPr>
          <w:spacing w:val="7"/>
          <w:sz w:val="19"/>
          <w:szCs w:val="19"/>
        </w:rPr>
        <w:t xml:space="preserve"> </w:t>
      </w:r>
      <w:r w:rsidRPr="001A3014">
        <w:rPr>
          <w:sz w:val="19"/>
          <w:szCs w:val="19"/>
        </w:rPr>
        <w:t xml:space="preserve">в </w:t>
      </w:r>
      <w:r w:rsidRPr="001A3014">
        <w:rPr>
          <w:spacing w:val="-2"/>
          <w:sz w:val="19"/>
          <w:szCs w:val="19"/>
        </w:rPr>
        <w:t>х</w:t>
      </w:r>
      <w:r w:rsidRPr="001A3014">
        <w:rPr>
          <w:sz w:val="19"/>
          <w:szCs w:val="19"/>
        </w:rPr>
        <w:t>олод</w:t>
      </w:r>
      <w:r w:rsidRPr="001A3014">
        <w:rPr>
          <w:spacing w:val="1"/>
          <w:sz w:val="19"/>
          <w:szCs w:val="19"/>
        </w:rPr>
        <w:t>н</w:t>
      </w:r>
      <w:r w:rsidRPr="001A3014">
        <w:rPr>
          <w:spacing w:val="2"/>
          <w:sz w:val="19"/>
          <w:szCs w:val="19"/>
        </w:rPr>
        <w:t>о</w:t>
      </w:r>
      <w:r w:rsidRPr="001A3014">
        <w:rPr>
          <w:sz w:val="19"/>
          <w:szCs w:val="19"/>
        </w:rPr>
        <w:t>е</w:t>
      </w:r>
      <w:r w:rsidRPr="001A3014">
        <w:rPr>
          <w:spacing w:val="3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в</w:t>
      </w:r>
      <w:r w:rsidRPr="001A3014">
        <w:rPr>
          <w:sz w:val="19"/>
          <w:szCs w:val="19"/>
        </w:rPr>
        <w:t>ре</w:t>
      </w:r>
      <w:r w:rsidRPr="001A3014">
        <w:rPr>
          <w:spacing w:val="1"/>
          <w:sz w:val="19"/>
          <w:szCs w:val="19"/>
        </w:rPr>
        <w:t>м</w:t>
      </w:r>
      <w:r w:rsidRPr="001A3014">
        <w:rPr>
          <w:sz w:val="19"/>
          <w:szCs w:val="19"/>
        </w:rPr>
        <w:t>я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z w:val="19"/>
          <w:szCs w:val="19"/>
        </w:rPr>
        <w:t>года</w:t>
      </w:r>
      <w:r w:rsidRPr="001A3014">
        <w:rPr>
          <w:spacing w:val="3"/>
          <w:sz w:val="19"/>
          <w:szCs w:val="19"/>
        </w:rPr>
        <w:t xml:space="preserve"> </w:t>
      </w:r>
      <w:r w:rsidRPr="001A3014">
        <w:rPr>
          <w:sz w:val="19"/>
          <w:szCs w:val="19"/>
        </w:rPr>
        <w:t>-</w:t>
      </w:r>
      <w:r w:rsidRPr="001A3014">
        <w:rPr>
          <w:spacing w:val="5"/>
          <w:sz w:val="19"/>
          <w:szCs w:val="19"/>
        </w:rPr>
        <w:t xml:space="preserve"> </w:t>
      </w:r>
      <w:r w:rsidRPr="001A3014">
        <w:rPr>
          <w:b/>
          <w:bCs/>
          <w:sz w:val="19"/>
          <w:szCs w:val="19"/>
        </w:rPr>
        <w:t>я</w:t>
      </w:r>
      <w:r w:rsidRPr="001A3014">
        <w:rPr>
          <w:b/>
          <w:bCs/>
          <w:spacing w:val="-1"/>
          <w:sz w:val="19"/>
          <w:szCs w:val="19"/>
        </w:rPr>
        <w:t>в</w:t>
      </w:r>
      <w:r w:rsidRPr="001A3014">
        <w:rPr>
          <w:b/>
          <w:bCs/>
          <w:sz w:val="19"/>
          <w:szCs w:val="19"/>
        </w:rPr>
        <w:t>ляю</w:t>
      </w:r>
      <w:r w:rsidRPr="001A3014">
        <w:rPr>
          <w:b/>
          <w:bCs/>
          <w:spacing w:val="-2"/>
          <w:sz w:val="19"/>
          <w:szCs w:val="19"/>
        </w:rPr>
        <w:t>т</w:t>
      </w:r>
      <w:r w:rsidRPr="001A3014">
        <w:rPr>
          <w:b/>
          <w:bCs/>
          <w:sz w:val="19"/>
          <w:szCs w:val="19"/>
        </w:rPr>
        <w:t>ся</w:t>
      </w:r>
      <w:r w:rsidRPr="001A3014">
        <w:rPr>
          <w:b/>
          <w:bCs/>
          <w:spacing w:val="5"/>
          <w:sz w:val="19"/>
          <w:szCs w:val="19"/>
        </w:rPr>
        <w:t xml:space="preserve"> </w:t>
      </w:r>
      <w:r w:rsidRPr="001A3014">
        <w:rPr>
          <w:b/>
          <w:bCs/>
          <w:sz w:val="19"/>
          <w:szCs w:val="19"/>
        </w:rPr>
        <w:t>од</w:t>
      </w:r>
      <w:r w:rsidRPr="001A3014">
        <w:rPr>
          <w:b/>
          <w:bCs/>
          <w:spacing w:val="-1"/>
          <w:sz w:val="19"/>
          <w:szCs w:val="19"/>
        </w:rPr>
        <w:t>н</w:t>
      </w:r>
      <w:r w:rsidRPr="001A3014">
        <w:rPr>
          <w:b/>
          <w:bCs/>
          <w:spacing w:val="1"/>
          <w:sz w:val="19"/>
          <w:szCs w:val="19"/>
        </w:rPr>
        <w:t>и</w:t>
      </w:r>
      <w:r w:rsidRPr="001A3014">
        <w:rPr>
          <w:b/>
          <w:bCs/>
          <w:spacing w:val="-1"/>
          <w:sz w:val="19"/>
          <w:szCs w:val="19"/>
        </w:rPr>
        <w:t>м</w:t>
      </w:r>
      <w:r w:rsidRPr="001A3014">
        <w:rPr>
          <w:b/>
          <w:bCs/>
          <w:sz w:val="19"/>
          <w:szCs w:val="19"/>
        </w:rPr>
        <w:t>и</w:t>
      </w:r>
      <w:r w:rsidRPr="001A3014">
        <w:rPr>
          <w:b/>
          <w:bCs/>
          <w:spacing w:val="2"/>
          <w:sz w:val="19"/>
          <w:szCs w:val="19"/>
        </w:rPr>
        <w:t xml:space="preserve"> </w:t>
      </w:r>
      <w:r w:rsidRPr="001A3014">
        <w:rPr>
          <w:b/>
          <w:bCs/>
          <w:spacing w:val="-1"/>
          <w:sz w:val="19"/>
          <w:szCs w:val="19"/>
        </w:rPr>
        <w:t>и</w:t>
      </w:r>
      <w:r w:rsidRPr="001A3014">
        <w:rPr>
          <w:b/>
          <w:bCs/>
          <w:sz w:val="19"/>
          <w:szCs w:val="19"/>
        </w:rPr>
        <w:t xml:space="preserve">з </w:t>
      </w:r>
      <w:r w:rsidRPr="001A3014">
        <w:rPr>
          <w:b/>
          <w:bCs/>
          <w:spacing w:val="-1"/>
          <w:sz w:val="19"/>
          <w:szCs w:val="19"/>
        </w:rPr>
        <w:t>н</w:t>
      </w:r>
      <w:r w:rsidRPr="001A3014">
        <w:rPr>
          <w:b/>
          <w:bCs/>
          <w:sz w:val="19"/>
          <w:szCs w:val="19"/>
        </w:rPr>
        <w:t>а</w:t>
      </w:r>
      <w:r w:rsidRPr="001A3014">
        <w:rPr>
          <w:b/>
          <w:bCs/>
          <w:spacing w:val="1"/>
          <w:sz w:val="19"/>
          <w:szCs w:val="19"/>
        </w:rPr>
        <w:t>и</w:t>
      </w:r>
      <w:r w:rsidRPr="001A3014">
        <w:rPr>
          <w:b/>
          <w:bCs/>
          <w:spacing w:val="2"/>
          <w:sz w:val="19"/>
          <w:szCs w:val="19"/>
        </w:rPr>
        <w:t>л</w:t>
      </w:r>
      <w:r w:rsidRPr="001A3014">
        <w:rPr>
          <w:b/>
          <w:bCs/>
          <w:spacing w:val="-4"/>
          <w:sz w:val="19"/>
          <w:szCs w:val="19"/>
        </w:rPr>
        <w:t>у</w:t>
      </w:r>
      <w:r w:rsidRPr="001A3014">
        <w:rPr>
          <w:b/>
          <w:bCs/>
          <w:sz w:val="19"/>
          <w:szCs w:val="19"/>
        </w:rPr>
        <w:t>ч</w:t>
      </w:r>
      <w:r w:rsidRPr="001A3014">
        <w:rPr>
          <w:b/>
          <w:bCs/>
          <w:spacing w:val="-1"/>
          <w:sz w:val="19"/>
          <w:szCs w:val="19"/>
        </w:rPr>
        <w:t>ш</w:t>
      </w:r>
      <w:r w:rsidRPr="001A3014">
        <w:rPr>
          <w:b/>
          <w:bCs/>
          <w:spacing w:val="1"/>
          <w:sz w:val="19"/>
          <w:szCs w:val="19"/>
        </w:rPr>
        <w:t>и</w:t>
      </w:r>
      <w:r w:rsidRPr="001A3014">
        <w:rPr>
          <w:b/>
          <w:bCs/>
          <w:sz w:val="19"/>
          <w:szCs w:val="19"/>
        </w:rPr>
        <w:t>х</w:t>
      </w:r>
      <w:r w:rsidRPr="001A3014">
        <w:rPr>
          <w:b/>
          <w:bCs/>
          <w:spacing w:val="3"/>
          <w:sz w:val="19"/>
          <w:szCs w:val="19"/>
        </w:rPr>
        <w:t xml:space="preserve"> </w:t>
      </w:r>
      <w:r w:rsidRPr="001A3014">
        <w:rPr>
          <w:b/>
          <w:bCs/>
          <w:sz w:val="19"/>
          <w:szCs w:val="19"/>
        </w:rPr>
        <w:t>в</w:t>
      </w:r>
      <w:r w:rsidRPr="001A3014">
        <w:rPr>
          <w:b/>
          <w:bCs/>
          <w:spacing w:val="2"/>
          <w:sz w:val="19"/>
          <w:szCs w:val="19"/>
        </w:rPr>
        <w:t xml:space="preserve"> </w:t>
      </w:r>
      <w:proofErr w:type="spellStart"/>
      <w:proofErr w:type="gramStart"/>
      <w:r w:rsidRPr="001A3014">
        <w:rPr>
          <w:b/>
          <w:bCs/>
          <w:spacing w:val="-3"/>
          <w:sz w:val="19"/>
          <w:szCs w:val="19"/>
        </w:rPr>
        <w:t>м</w:t>
      </w:r>
      <w:r w:rsidRPr="001A3014">
        <w:rPr>
          <w:b/>
          <w:bCs/>
          <w:spacing w:val="1"/>
          <w:sz w:val="19"/>
          <w:szCs w:val="19"/>
        </w:rPr>
        <w:t>и</w:t>
      </w:r>
      <w:r w:rsidRPr="001A3014">
        <w:rPr>
          <w:b/>
          <w:bCs/>
          <w:sz w:val="19"/>
          <w:szCs w:val="19"/>
        </w:rPr>
        <w:t>ре</w:t>
      </w:r>
      <w:r>
        <w:rPr>
          <w:sz w:val="19"/>
          <w:szCs w:val="19"/>
        </w:rPr>
        <w:t>.</w:t>
      </w:r>
      <w:r w:rsidRPr="001A3014">
        <w:rPr>
          <w:sz w:val="19"/>
          <w:szCs w:val="19"/>
        </w:rPr>
        <w:t>В</w:t>
      </w:r>
      <w:proofErr w:type="spellEnd"/>
      <w:proofErr w:type="gramEnd"/>
      <w:r w:rsidRPr="001A3014">
        <w:rPr>
          <w:spacing w:val="1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о</w:t>
      </w:r>
      <w:r w:rsidRPr="001A3014">
        <w:rPr>
          <w:spacing w:val="1"/>
          <w:sz w:val="19"/>
          <w:szCs w:val="19"/>
        </w:rPr>
        <w:t>с</w:t>
      </w:r>
      <w:r w:rsidRPr="001A3014">
        <w:rPr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о</w:t>
      </w:r>
      <w:r w:rsidRPr="001A3014">
        <w:rPr>
          <w:sz w:val="19"/>
          <w:szCs w:val="19"/>
        </w:rPr>
        <w:t xml:space="preserve">ву </w:t>
      </w:r>
      <w:r w:rsidRPr="001A3014">
        <w:rPr>
          <w:spacing w:val="1"/>
          <w:sz w:val="19"/>
          <w:szCs w:val="19"/>
        </w:rPr>
        <w:t>э</w:t>
      </w:r>
      <w:r w:rsidRPr="001A3014">
        <w:rPr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ерго</w:t>
      </w:r>
      <w:r w:rsidRPr="001A3014">
        <w:rPr>
          <w:spacing w:val="1"/>
          <w:sz w:val="19"/>
          <w:szCs w:val="19"/>
        </w:rPr>
        <w:t>с</w:t>
      </w:r>
      <w:r w:rsidRPr="001A3014">
        <w:rPr>
          <w:sz w:val="19"/>
          <w:szCs w:val="19"/>
        </w:rPr>
        <w:t>б</w:t>
      </w:r>
      <w:r w:rsidRPr="001A3014">
        <w:rPr>
          <w:spacing w:val="-1"/>
          <w:sz w:val="19"/>
          <w:szCs w:val="19"/>
        </w:rPr>
        <w:t>е</w:t>
      </w:r>
      <w:r w:rsidRPr="001A3014">
        <w:rPr>
          <w:spacing w:val="1"/>
          <w:sz w:val="19"/>
          <w:szCs w:val="19"/>
        </w:rPr>
        <w:t>р</w:t>
      </w:r>
      <w:r w:rsidRPr="001A3014">
        <w:rPr>
          <w:spacing w:val="-1"/>
          <w:sz w:val="19"/>
          <w:szCs w:val="19"/>
        </w:rPr>
        <w:t>е</w:t>
      </w:r>
      <w:r w:rsidRPr="001A3014">
        <w:rPr>
          <w:spacing w:val="1"/>
          <w:sz w:val="19"/>
          <w:szCs w:val="19"/>
        </w:rPr>
        <w:t>г</w:t>
      </w:r>
      <w:r w:rsidRPr="001A3014">
        <w:rPr>
          <w:spacing w:val="-1"/>
          <w:sz w:val="19"/>
          <w:szCs w:val="19"/>
        </w:rPr>
        <w:t>а</w:t>
      </w:r>
      <w:r w:rsidRPr="001A3014">
        <w:rPr>
          <w:sz w:val="19"/>
          <w:szCs w:val="19"/>
        </w:rPr>
        <w:t>ю</w:t>
      </w:r>
      <w:r w:rsidRPr="001A3014">
        <w:rPr>
          <w:spacing w:val="-1"/>
          <w:sz w:val="19"/>
          <w:szCs w:val="19"/>
        </w:rPr>
        <w:t>ще</w:t>
      </w:r>
      <w:r w:rsidRPr="001A3014">
        <w:rPr>
          <w:spacing w:val="1"/>
          <w:sz w:val="19"/>
          <w:szCs w:val="19"/>
        </w:rPr>
        <w:t>г</w:t>
      </w:r>
      <w:r w:rsidRPr="001A3014">
        <w:rPr>
          <w:sz w:val="19"/>
          <w:szCs w:val="19"/>
        </w:rPr>
        <w:t>о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р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нц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 xml:space="preserve">па </w:t>
      </w:r>
      <w:r w:rsidRPr="001A3014">
        <w:rPr>
          <w:spacing w:val="1"/>
          <w:sz w:val="19"/>
          <w:szCs w:val="19"/>
        </w:rPr>
        <w:t>с</w:t>
      </w:r>
      <w:r w:rsidRPr="001A3014">
        <w:rPr>
          <w:spacing w:val="-3"/>
          <w:sz w:val="19"/>
          <w:szCs w:val="19"/>
        </w:rPr>
        <w:t>у</w:t>
      </w:r>
      <w:r w:rsidRPr="001A3014">
        <w:rPr>
          <w:sz w:val="19"/>
          <w:szCs w:val="19"/>
        </w:rPr>
        <w:t>ш</w:t>
      </w:r>
      <w:r w:rsidRPr="001A3014">
        <w:rPr>
          <w:spacing w:val="-1"/>
          <w:sz w:val="19"/>
          <w:szCs w:val="19"/>
        </w:rPr>
        <w:t>е</w:t>
      </w:r>
      <w:r w:rsidRPr="001A3014">
        <w:rPr>
          <w:sz w:val="19"/>
          <w:szCs w:val="19"/>
        </w:rPr>
        <w:t>н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я</w:t>
      </w:r>
      <w:r w:rsidRPr="001A3014">
        <w:rPr>
          <w:spacing w:val="3"/>
          <w:sz w:val="19"/>
          <w:szCs w:val="19"/>
        </w:rPr>
        <w:t xml:space="preserve"> 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оло</w:t>
      </w:r>
      <w:r w:rsidRPr="001A3014">
        <w:rPr>
          <w:sz w:val="19"/>
          <w:szCs w:val="19"/>
        </w:rPr>
        <w:t>ж</w:t>
      </w:r>
      <w:r w:rsidRPr="001A3014">
        <w:rPr>
          <w:spacing w:val="-1"/>
          <w:sz w:val="19"/>
          <w:szCs w:val="19"/>
        </w:rPr>
        <w:t>е</w:t>
      </w:r>
      <w:r w:rsidRPr="001A3014">
        <w:rPr>
          <w:sz w:val="19"/>
          <w:szCs w:val="19"/>
        </w:rPr>
        <w:t>н</w:t>
      </w:r>
      <w:r w:rsidRPr="001A3014">
        <w:rPr>
          <w:spacing w:val="3"/>
          <w:sz w:val="19"/>
          <w:szCs w:val="19"/>
        </w:rPr>
        <w:t xml:space="preserve"> 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р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нц</w:t>
      </w:r>
      <w:r w:rsidRPr="001A3014">
        <w:rPr>
          <w:spacing w:val="-1"/>
          <w:sz w:val="19"/>
          <w:szCs w:val="19"/>
        </w:rPr>
        <w:t>и</w:t>
      </w:r>
      <w:r w:rsidRPr="001A3014">
        <w:rPr>
          <w:sz w:val="19"/>
          <w:szCs w:val="19"/>
        </w:rPr>
        <w:t>п</w:t>
      </w:r>
      <w:r w:rsidRPr="001A3014">
        <w:rPr>
          <w:spacing w:val="1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ре</w:t>
      </w:r>
      <w:r w:rsidRPr="001A3014">
        <w:rPr>
          <w:spacing w:val="2"/>
          <w:sz w:val="19"/>
          <w:szCs w:val="19"/>
        </w:rPr>
        <w:t>к</w:t>
      </w:r>
      <w:r w:rsidRPr="001A3014">
        <w:rPr>
          <w:spacing w:val="-3"/>
          <w:sz w:val="19"/>
          <w:szCs w:val="19"/>
        </w:rPr>
        <w:t>у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е</w:t>
      </w:r>
      <w:r w:rsidRPr="001A3014">
        <w:rPr>
          <w:spacing w:val="1"/>
          <w:sz w:val="19"/>
          <w:szCs w:val="19"/>
        </w:rPr>
        <w:t>р</w:t>
      </w:r>
      <w:r w:rsidRPr="001A3014">
        <w:rPr>
          <w:spacing w:val="-1"/>
          <w:sz w:val="19"/>
          <w:szCs w:val="19"/>
        </w:rPr>
        <w:t>а</w:t>
      </w:r>
      <w:r w:rsidRPr="001A3014">
        <w:rPr>
          <w:sz w:val="19"/>
          <w:szCs w:val="19"/>
        </w:rPr>
        <w:t>ц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и</w:t>
      </w:r>
      <w:r w:rsidRPr="001A3014">
        <w:rPr>
          <w:spacing w:val="3"/>
          <w:sz w:val="19"/>
          <w:szCs w:val="19"/>
        </w:rPr>
        <w:t xml:space="preserve"> </w:t>
      </w:r>
      <w:r w:rsidRPr="001A3014">
        <w:rPr>
          <w:sz w:val="19"/>
          <w:szCs w:val="19"/>
        </w:rPr>
        <w:t>т</w:t>
      </w:r>
      <w:r w:rsidRPr="001A3014">
        <w:rPr>
          <w:spacing w:val="-1"/>
          <w:sz w:val="19"/>
          <w:szCs w:val="19"/>
        </w:rPr>
        <w:t>е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л</w:t>
      </w:r>
      <w:r w:rsidRPr="001A3014">
        <w:rPr>
          <w:sz w:val="19"/>
          <w:szCs w:val="19"/>
        </w:rPr>
        <w:t>а – п</w:t>
      </w:r>
      <w:r w:rsidRPr="001A3014">
        <w:rPr>
          <w:spacing w:val="-1"/>
          <w:sz w:val="19"/>
          <w:szCs w:val="19"/>
        </w:rPr>
        <w:t>о</w:t>
      </w:r>
      <w:r w:rsidRPr="001A3014">
        <w:rPr>
          <w:spacing w:val="1"/>
          <w:sz w:val="19"/>
          <w:szCs w:val="19"/>
        </w:rPr>
        <w:t>л</w:t>
      </w:r>
      <w:r w:rsidRPr="001A3014">
        <w:rPr>
          <w:spacing w:val="-3"/>
          <w:sz w:val="19"/>
          <w:szCs w:val="19"/>
        </w:rPr>
        <w:t>у</w:t>
      </w:r>
      <w:r w:rsidRPr="001A3014">
        <w:rPr>
          <w:spacing w:val="1"/>
          <w:sz w:val="19"/>
          <w:szCs w:val="19"/>
        </w:rPr>
        <w:t>ч</w:t>
      </w:r>
      <w:r w:rsidRPr="001A3014">
        <w:rPr>
          <w:spacing w:val="-1"/>
          <w:sz w:val="19"/>
          <w:szCs w:val="19"/>
        </w:rPr>
        <w:t>е</w:t>
      </w:r>
      <w:r w:rsidRPr="001A3014">
        <w:rPr>
          <w:sz w:val="19"/>
          <w:szCs w:val="19"/>
        </w:rPr>
        <w:t>н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 xml:space="preserve">я </w:t>
      </w:r>
      <w:r w:rsidRPr="001A3014">
        <w:rPr>
          <w:spacing w:val="-1"/>
          <w:sz w:val="19"/>
          <w:szCs w:val="19"/>
        </w:rPr>
        <w:t>до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ол</w:t>
      </w:r>
      <w:r w:rsidRPr="001A3014">
        <w:rPr>
          <w:sz w:val="19"/>
          <w:szCs w:val="19"/>
        </w:rPr>
        <w:t>н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т</w:t>
      </w:r>
      <w:r w:rsidRPr="001A3014">
        <w:rPr>
          <w:spacing w:val="-1"/>
          <w:sz w:val="19"/>
          <w:szCs w:val="19"/>
        </w:rPr>
        <w:t>ел</w:t>
      </w:r>
      <w:r w:rsidRPr="001A3014">
        <w:rPr>
          <w:spacing w:val="1"/>
          <w:sz w:val="19"/>
          <w:szCs w:val="19"/>
        </w:rPr>
        <w:t>ь</w:t>
      </w:r>
      <w:r w:rsidRPr="001A3014">
        <w:rPr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о</w:t>
      </w:r>
      <w:r w:rsidRPr="001A3014">
        <w:rPr>
          <w:sz w:val="19"/>
          <w:szCs w:val="19"/>
        </w:rPr>
        <w:t>й</w:t>
      </w:r>
      <w:r w:rsidRPr="001A3014">
        <w:rPr>
          <w:spacing w:val="4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э</w:t>
      </w:r>
      <w:r w:rsidRPr="001A3014">
        <w:rPr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ерг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и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дл</w:t>
      </w:r>
      <w:r w:rsidRPr="001A3014">
        <w:rPr>
          <w:sz w:val="19"/>
          <w:szCs w:val="19"/>
        </w:rPr>
        <w:t>я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pacing w:val="1"/>
          <w:sz w:val="19"/>
          <w:szCs w:val="19"/>
        </w:rPr>
        <w:t>с</w:t>
      </w:r>
      <w:r w:rsidRPr="001A3014">
        <w:rPr>
          <w:spacing w:val="-3"/>
          <w:sz w:val="19"/>
          <w:szCs w:val="19"/>
        </w:rPr>
        <w:t>у</w:t>
      </w:r>
      <w:r w:rsidRPr="001A3014">
        <w:rPr>
          <w:sz w:val="19"/>
          <w:szCs w:val="19"/>
        </w:rPr>
        <w:t>ш</w:t>
      </w:r>
      <w:r w:rsidRPr="001A3014">
        <w:rPr>
          <w:spacing w:val="-1"/>
          <w:sz w:val="19"/>
          <w:szCs w:val="19"/>
        </w:rPr>
        <w:t>е</w:t>
      </w:r>
      <w:r w:rsidRPr="001A3014">
        <w:rPr>
          <w:sz w:val="19"/>
          <w:szCs w:val="19"/>
        </w:rPr>
        <w:t>н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я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з т</w:t>
      </w:r>
      <w:r w:rsidRPr="001A3014">
        <w:rPr>
          <w:spacing w:val="-1"/>
          <w:sz w:val="19"/>
          <w:szCs w:val="19"/>
        </w:rPr>
        <w:t>е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л</w:t>
      </w:r>
      <w:r w:rsidRPr="001A3014">
        <w:rPr>
          <w:sz w:val="19"/>
          <w:szCs w:val="19"/>
        </w:rPr>
        <w:t>а</w:t>
      </w:r>
      <w:r w:rsidRPr="001A3014">
        <w:rPr>
          <w:spacing w:val="1"/>
          <w:sz w:val="19"/>
          <w:szCs w:val="19"/>
        </w:rPr>
        <w:t xml:space="preserve"> </w:t>
      </w:r>
      <w:r w:rsidRPr="001A3014">
        <w:rPr>
          <w:sz w:val="19"/>
          <w:szCs w:val="19"/>
        </w:rPr>
        <w:t>в</w:t>
      </w:r>
      <w:r w:rsidRPr="001A3014">
        <w:rPr>
          <w:spacing w:val="-1"/>
          <w:sz w:val="19"/>
          <w:szCs w:val="19"/>
        </w:rPr>
        <w:t>о</w:t>
      </w:r>
      <w:r w:rsidRPr="001A3014">
        <w:rPr>
          <w:sz w:val="19"/>
          <w:szCs w:val="19"/>
        </w:rPr>
        <w:t>з</w:t>
      </w:r>
      <w:r w:rsidRPr="001A3014">
        <w:rPr>
          <w:spacing w:val="1"/>
          <w:sz w:val="19"/>
          <w:szCs w:val="19"/>
        </w:rPr>
        <w:t>д</w:t>
      </w:r>
      <w:r w:rsidRPr="001A3014">
        <w:rPr>
          <w:spacing w:val="-3"/>
          <w:sz w:val="19"/>
          <w:szCs w:val="19"/>
        </w:rPr>
        <w:t>у</w:t>
      </w:r>
      <w:r w:rsidRPr="001A3014">
        <w:rPr>
          <w:spacing w:val="1"/>
          <w:sz w:val="19"/>
          <w:szCs w:val="19"/>
        </w:rPr>
        <w:t>х</w:t>
      </w:r>
      <w:r w:rsidRPr="001A3014">
        <w:rPr>
          <w:spacing w:val="-1"/>
          <w:sz w:val="19"/>
          <w:szCs w:val="19"/>
        </w:rPr>
        <w:t>а</w:t>
      </w:r>
      <w:r w:rsidRPr="001A3014">
        <w:rPr>
          <w:sz w:val="19"/>
          <w:szCs w:val="19"/>
        </w:rPr>
        <w:t>,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pacing w:val="-1"/>
          <w:sz w:val="19"/>
          <w:szCs w:val="19"/>
        </w:rPr>
        <w:t>о</w:t>
      </w:r>
      <w:r w:rsidRPr="001A3014">
        <w:rPr>
          <w:sz w:val="19"/>
          <w:szCs w:val="19"/>
        </w:rPr>
        <w:t>т</w:t>
      </w:r>
      <w:r w:rsidRPr="001A3014">
        <w:rPr>
          <w:spacing w:val="-1"/>
          <w:sz w:val="19"/>
          <w:szCs w:val="19"/>
        </w:rPr>
        <w:t>ра</w:t>
      </w:r>
      <w:r w:rsidRPr="001A3014">
        <w:rPr>
          <w:spacing w:val="2"/>
          <w:sz w:val="19"/>
          <w:szCs w:val="19"/>
        </w:rPr>
        <w:t>б</w:t>
      </w:r>
      <w:r w:rsidRPr="001A3014">
        <w:rPr>
          <w:spacing w:val="-1"/>
          <w:sz w:val="19"/>
          <w:szCs w:val="19"/>
        </w:rPr>
        <w:t>о</w:t>
      </w:r>
      <w:r w:rsidRPr="001A3014">
        <w:rPr>
          <w:sz w:val="19"/>
          <w:szCs w:val="19"/>
        </w:rPr>
        <w:t>т</w:t>
      </w:r>
      <w:r w:rsidRPr="001A3014">
        <w:rPr>
          <w:spacing w:val="-1"/>
          <w:sz w:val="19"/>
          <w:szCs w:val="19"/>
        </w:rPr>
        <w:t>а</w:t>
      </w:r>
      <w:r w:rsidRPr="001A3014">
        <w:rPr>
          <w:sz w:val="19"/>
          <w:szCs w:val="19"/>
        </w:rPr>
        <w:t>н</w:t>
      </w:r>
      <w:r w:rsidRPr="001A3014">
        <w:rPr>
          <w:spacing w:val="2"/>
          <w:sz w:val="19"/>
          <w:szCs w:val="19"/>
        </w:rPr>
        <w:t>н</w:t>
      </w:r>
      <w:r w:rsidRPr="001A3014">
        <w:rPr>
          <w:spacing w:val="-1"/>
          <w:sz w:val="19"/>
          <w:szCs w:val="19"/>
        </w:rPr>
        <w:t>ог</w:t>
      </w:r>
      <w:r w:rsidRPr="001A3014">
        <w:rPr>
          <w:sz w:val="19"/>
          <w:szCs w:val="19"/>
        </w:rPr>
        <w:t>о</w:t>
      </w:r>
      <w:r w:rsidRPr="001A3014">
        <w:rPr>
          <w:spacing w:val="3"/>
          <w:sz w:val="19"/>
          <w:szCs w:val="19"/>
        </w:rPr>
        <w:t xml:space="preserve"> </w:t>
      </w:r>
      <w:r w:rsidRPr="001A3014">
        <w:rPr>
          <w:sz w:val="19"/>
          <w:szCs w:val="19"/>
        </w:rPr>
        <w:t>п</w:t>
      </w:r>
      <w:r w:rsidRPr="001A3014">
        <w:rPr>
          <w:spacing w:val="-1"/>
          <w:sz w:val="19"/>
          <w:szCs w:val="19"/>
        </w:rPr>
        <w:t>о</w:t>
      </w:r>
      <w:r w:rsidRPr="001A3014">
        <w:rPr>
          <w:spacing w:val="1"/>
          <w:sz w:val="19"/>
          <w:szCs w:val="19"/>
        </w:rPr>
        <w:t>с</w:t>
      </w:r>
      <w:r w:rsidRPr="001A3014">
        <w:rPr>
          <w:spacing w:val="-1"/>
          <w:sz w:val="19"/>
          <w:szCs w:val="19"/>
        </w:rPr>
        <w:t>л</w:t>
      </w:r>
      <w:r w:rsidRPr="001A3014">
        <w:rPr>
          <w:sz w:val="19"/>
          <w:szCs w:val="19"/>
        </w:rPr>
        <w:t>е</w:t>
      </w:r>
      <w:r w:rsidRPr="001A3014">
        <w:rPr>
          <w:spacing w:val="1"/>
          <w:sz w:val="19"/>
          <w:szCs w:val="19"/>
        </w:rPr>
        <w:t xml:space="preserve"> с</w:t>
      </w:r>
      <w:r w:rsidRPr="001A3014">
        <w:rPr>
          <w:spacing w:val="-3"/>
          <w:sz w:val="19"/>
          <w:szCs w:val="19"/>
        </w:rPr>
        <w:t>у</w:t>
      </w:r>
      <w:r w:rsidRPr="001A3014">
        <w:rPr>
          <w:sz w:val="19"/>
          <w:szCs w:val="19"/>
        </w:rPr>
        <w:t>ш</w:t>
      </w:r>
      <w:r w:rsidRPr="001A3014">
        <w:rPr>
          <w:spacing w:val="-1"/>
          <w:sz w:val="19"/>
          <w:szCs w:val="19"/>
        </w:rPr>
        <w:t>е</w:t>
      </w:r>
      <w:r w:rsidRPr="001A3014">
        <w:rPr>
          <w:sz w:val="19"/>
          <w:szCs w:val="19"/>
        </w:rPr>
        <w:t>н</w:t>
      </w:r>
      <w:r w:rsidRPr="001A3014">
        <w:rPr>
          <w:spacing w:val="1"/>
          <w:sz w:val="19"/>
          <w:szCs w:val="19"/>
        </w:rPr>
        <w:t>и</w:t>
      </w:r>
      <w:r w:rsidRPr="001A3014">
        <w:rPr>
          <w:sz w:val="19"/>
          <w:szCs w:val="19"/>
        </w:rPr>
        <w:t>я</w:t>
      </w:r>
      <w:r w:rsidRPr="001A3014">
        <w:rPr>
          <w:spacing w:val="2"/>
          <w:sz w:val="19"/>
          <w:szCs w:val="19"/>
        </w:rPr>
        <w:t xml:space="preserve"> </w:t>
      </w:r>
      <w:r w:rsidRPr="001A3014">
        <w:rPr>
          <w:sz w:val="19"/>
          <w:szCs w:val="19"/>
        </w:rPr>
        <w:t>з</w:t>
      </w:r>
      <w:r w:rsidRPr="001A3014">
        <w:rPr>
          <w:spacing w:val="-1"/>
          <w:sz w:val="19"/>
          <w:szCs w:val="19"/>
        </w:rPr>
        <w:t>ер</w:t>
      </w:r>
      <w:r w:rsidRPr="001A3014">
        <w:rPr>
          <w:sz w:val="19"/>
          <w:szCs w:val="19"/>
        </w:rPr>
        <w:t>н</w:t>
      </w:r>
      <w:r w:rsidRPr="001A3014">
        <w:rPr>
          <w:spacing w:val="3"/>
          <w:sz w:val="19"/>
          <w:szCs w:val="19"/>
        </w:rPr>
        <w:t>а</w:t>
      </w:r>
      <w:r w:rsidRPr="001A3014">
        <w:rPr>
          <w:sz w:val="19"/>
          <w:szCs w:val="19"/>
        </w:rPr>
        <w:t>.</w:t>
      </w:r>
      <w:r>
        <w:rPr>
          <w:sz w:val="19"/>
          <w:szCs w:val="19"/>
        </w:rPr>
        <w:t xml:space="preserve"> Такая технология сушения позволяет зерносушилке </w:t>
      </w:r>
      <w:r w:rsidRPr="001A3014">
        <w:rPr>
          <w:b/>
          <w:bCs/>
          <w:spacing w:val="-1"/>
          <w:sz w:val="19"/>
          <w:szCs w:val="19"/>
        </w:rPr>
        <w:t>S</w:t>
      </w:r>
      <w:r w:rsidRPr="001A3014">
        <w:rPr>
          <w:b/>
          <w:bCs/>
          <w:spacing w:val="1"/>
          <w:sz w:val="19"/>
          <w:szCs w:val="19"/>
        </w:rPr>
        <w:t>t</w:t>
      </w:r>
      <w:r w:rsidRPr="001A3014">
        <w:rPr>
          <w:b/>
          <w:bCs/>
          <w:sz w:val="19"/>
          <w:szCs w:val="19"/>
        </w:rPr>
        <w:t>rahl</w:t>
      </w:r>
      <w:r>
        <w:rPr>
          <w:b/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экономить до 20% топлива и до 30% электроэнергии, по сравнению со стандартными шахтными поточными зерносушилками. Зерносушилки </w:t>
      </w:r>
      <w:r>
        <w:rPr>
          <w:bCs/>
          <w:sz w:val="19"/>
          <w:szCs w:val="19"/>
          <w:lang w:val="en-US"/>
        </w:rPr>
        <w:t>Strahl</w:t>
      </w:r>
      <w:r w:rsidRPr="00807CC0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оснащены: системой рекуперации тепла, </w:t>
      </w:r>
      <w:proofErr w:type="spellStart"/>
      <w:r>
        <w:rPr>
          <w:bCs/>
          <w:sz w:val="19"/>
          <w:szCs w:val="19"/>
        </w:rPr>
        <w:t>цикловентиляторами</w:t>
      </w:r>
      <w:proofErr w:type="spellEnd"/>
      <w:r>
        <w:rPr>
          <w:bCs/>
          <w:sz w:val="19"/>
          <w:szCs w:val="19"/>
        </w:rPr>
        <w:t xml:space="preserve"> с глушителями шума, прямым контролем влажности, системой компьютерного управления, полностью утепленной зерносушильной оцинкованной колонной. Внутренняя часть воздуховодов изготовлена из материала </w:t>
      </w:r>
      <w:r>
        <w:rPr>
          <w:bCs/>
          <w:sz w:val="19"/>
          <w:szCs w:val="19"/>
          <w:lang w:val="en-US"/>
        </w:rPr>
        <w:t>ALUZINK</w:t>
      </w:r>
      <w:r>
        <w:rPr>
          <w:bCs/>
          <w:sz w:val="19"/>
          <w:szCs w:val="19"/>
        </w:rPr>
        <w:t>.</w:t>
      </w:r>
    </w:p>
    <w:tbl>
      <w:tblPr>
        <w:tblpPr w:leftFromText="180" w:rightFromText="180" w:vertAnchor="text" w:tblpX="11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97"/>
        <w:gridCol w:w="842"/>
        <w:gridCol w:w="759"/>
        <w:gridCol w:w="846"/>
        <w:gridCol w:w="853"/>
        <w:gridCol w:w="16"/>
        <w:gridCol w:w="821"/>
        <w:gridCol w:w="17"/>
        <w:gridCol w:w="760"/>
        <w:gridCol w:w="756"/>
      </w:tblGrid>
      <w:tr w:rsidR="00DA7F0B" w:rsidRPr="00076957" w:rsidTr="00C4758A">
        <w:trPr>
          <w:trHeight w:val="174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212347029"/>
            <w:bookmarkStart w:id="1" w:name="_Hlk318363993"/>
            <w:r w:rsidRPr="00076957">
              <w:rPr>
                <w:b/>
                <w:bCs/>
                <w:sz w:val="18"/>
                <w:szCs w:val="18"/>
              </w:rPr>
              <w:t>Данные/Модель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1600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2000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2500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3000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3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3500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4000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4500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5000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3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6000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7000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8000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95" w:right="-42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9000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75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26" w:right="-65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10000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3" w:right="74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11000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12000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4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13000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14000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15000</w:t>
            </w:r>
          </w:p>
          <w:p w:rsidR="00DA7F0B" w:rsidRPr="009A3E50" w:rsidRDefault="00DA7F0B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</w:tr>
      <w:tr w:rsidR="00877D35" w:rsidRPr="00076957" w:rsidTr="00CA74BF">
        <w:trPr>
          <w:trHeight w:val="174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35" w:rsidRPr="00076957" w:rsidRDefault="00877D35" w:rsidP="00877D35">
            <w:pPr>
              <w:rPr>
                <w:b/>
                <w:sz w:val="18"/>
                <w:szCs w:val="18"/>
              </w:rPr>
            </w:pPr>
            <w:r w:rsidRPr="00076957">
              <w:rPr>
                <w:b/>
                <w:sz w:val="18"/>
                <w:szCs w:val="18"/>
              </w:rPr>
              <w:t xml:space="preserve">Стоимость </w:t>
            </w:r>
            <w:r>
              <w:rPr>
                <w:b/>
                <w:sz w:val="18"/>
                <w:szCs w:val="18"/>
              </w:rPr>
              <w:t>с газовой горелкой</w:t>
            </w:r>
            <w:r w:rsidRPr="00076957">
              <w:rPr>
                <w:b/>
                <w:sz w:val="18"/>
                <w:szCs w:val="18"/>
              </w:rPr>
              <w:t>(€)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13049E" w:rsidP="006370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203150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63708E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18352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63708E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CA74BF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65707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13049E" w:rsidP="008C1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311143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8C1BA8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31488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8C1BA8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56410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CA74BF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74277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8C1BA8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31146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13049E" w:rsidP="00877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501021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8C1BA8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42019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8C1BA8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74903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9E763E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46454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9E763E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90189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13049E" w:rsidP="00877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728544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13049E" w:rsidP="00877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85663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13049E" w:rsidP="00877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911801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77D35" w:rsidRPr="00877D35" w:rsidRDefault="0013049E" w:rsidP="00877D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951422</w:t>
            </w:r>
          </w:p>
        </w:tc>
      </w:tr>
      <w:tr w:rsidR="00877D35" w:rsidRPr="00076957" w:rsidTr="00CA74BF">
        <w:trPr>
          <w:trHeight w:val="174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35" w:rsidRPr="00076957" w:rsidRDefault="00877D35" w:rsidP="00877D35">
            <w:pPr>
              <w:rPr>
                <w:b/>
                <w:sz w:val="18"/>
                <w:szCs w:val="18"/>
              </w:rPr>
            </w:pPr>
            <w:r w:rsidRPr="00076957">
              <w:rPr>
                <w:b/>
                <w:sz w:val="18"/>
                <w:szCs w:val="18"/>
              </w:rPr>
              <w:t>Стоимость с</w:t>
            </w:r>
            <w:r>
              <w:rPr>
                <w:b/>
                <w:sz w:val="18"/>
                <w:szCs w:val="18"/>
              </w:rPr>
              <w:t xml:space="preserve"> дизельной горелкой</w:t>
            </w:r>
            <w:r w:rsidRPr="00076957">
              <w:rPr>
                <w:b/>
                <w:sz w:val="18"/>
                <w:szCs w:val="18"/>
              </w:rPr>
              <w:t>(€)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63708E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63708E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25295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63708E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51904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CA74BF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75613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CA74BF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30562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CA74BF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58519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CA74BF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86290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13049E" w:rsidP="008C1B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414597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CA74BF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67650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8C1BA8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38399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77D35" w:rsidRPr="00877D35" w:rsidRDefault="008C1BA8" w:rsidP="001304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3049E">
              <w:rPr>
                <w:b/>
                <w:bCs/>
                <w:color w:val="000000"/>
                <w:sz w:val="18"/>
                <w:szCs w:val="18"/>
              </w:rPr>
              <w:t>98889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</w:tcPr>
          <w:p w:rsidR="00877D35" w:rsidRPr="00076957" w:rsidRDefault="00877D35" w:rsidP="00877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</w:tcPr>
          <w:p w:rsidR="00877D35" w:rsidRPr="006A6F32" w:rsidRDefault="00877D35" w:rsidP="00877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</w:tcPr>
          <w:p w:rsidR="00877D35" w:rsidRPr="006A6F32" w:rsidRDefault="00877D35" w:rsidP="00877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877D35" w:rsidRPr="006F3BE7" w:rsidRDefault="00877D35" w:rsidP="00877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7D35" w:rsidRPr="00843484" w:rsidRDefault="00877D35" w:rsidP="00877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7D35" w:rsidRPr="00843484" w:rsidRDefault="00877D35" w:rsidP="00877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35" w:rsidRPr="00843484" w:rsidRDefault="00877D35" w:rsidP="00877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</w:tr>
      <w:tr w:rsidR="00DA7F0B" w:rsidRPr="00076957" w:rsidTr="00C4758A"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Модули, кол-во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</w:t>
            </w:r>
          </w:p>
        </w:tc>
      </w:tr>
      <w:tr w:rsidR="00DA7F0B" w:rsidRPr="00076957" w:rsidTr="00C4758A">
        <w:tc>
          <w:tcPr>
            <w:tcW w:w="6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F0B" w:rsidRPr="00892B6E" w:rsidRDefault="00DA7F0B" w:rsidP="00C4758A">
            <w:pPr>
              <w:ind w:left="1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Секции, кол-во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37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42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</w:t>
            </w:r>
          </w:p>
        </w:tc>
      </w:tr>
      <w:tr w:rsidR="00DA7F0B" w:rsidRPr="00076957" w:rsidTr="00C4758A">
        <w:tc>
          <w:tcPr>
            <w:tcW w:w="6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зерна, м3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31,8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37,4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44,8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54,7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64,4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69,9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78,2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87,6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101,5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119,1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140,4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155,1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169,9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184,7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204,6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228,0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241,9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255,7</w:t>
            </w:r>
          </w:p>
        </w:tc>
      </w:tr>
      <w:tr w:rsidR="00DA7F0B" w:rsidRPr="00076957" w:rsidTr="00C4758A">
        <w:trPr>
          <w:trHeight w:val="375"/>
        </w:trPr>
        <w:tc>
          <w:tcPr>
            <w:tcW w:w="6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Емкость( при 750 кг/м3), тонн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23,9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28,0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33,6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48,3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58,7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65,7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76,1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89,3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105,3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116,4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127,4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138,5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153,4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171,0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181,4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191,8</w:t>
            </w:r>
          </w:p>
        </w:tc>
      </w:tr>
      <w:tr w:rsidR="00DA7F0B" w:rsidRPr="00076957" w:rsidTr="00C4758A">
        <w:tc>
          <w:tcPr>
            <w:tcW w:w="642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Длина, мм </w:t>
            </w:r>
          </w:p>
        </w:tc>
        <w:tc>
          <w:tcPr>
            <w:tcW w:w="235" w:type="pc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8 600</w:t>
            </w:r>
          </w:p>
        </w:tc>
        <w:tc>
          <w:tcPr>
            <w:tcW w:w="23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8 600</w:t>
            </w:r>
          </w:p>
        </w:tc>
        <w:tc>
          <w:tcPr>
            <w:tcW w:w="248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8 600</w:t>
            </w:r>
          </w:p>
        </w:tc>
        <w:tc>
          <w:tcPr>
            <w:tcW w:w="262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8 600</w:t>
            </w:r>
          </w:p>
        </w:tc>
        <w:tc>
          <w:tcPr>
            <w:tcW w:w="236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9 100</w:t>
            </w:r>
          </w:p>
        </w:tc>
        <w:tc>
          <w:tcPr>
            <w:tcW w:w="263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9 100</w:t>
            </w:r>
          </w:p>
        </w:tc>
        <w:tc>
          <w:tcPr>
            <w:tcW w:w="265" w:type="pct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9 100</w:t>
            </w:r>
          </w:p>
        </w:tc>
        <w:tc>
          <w:tcPr>
            <w:tcW w:w="260" w:type="pct"/>
            <w:gridSpan w:val="2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9 100</w:t>
            </w:r>
          </w:p>
        </w:tc>
        <w:tc>
          <w:tcPr>
            <w:tcW w:w="241" w:type="pct"/>
            <w:gridSpan w:val="2"/>
            <w:tcBorders>
              <w:top w:val="single" w:sz="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9 100</w:t>
            </w:r>
          </w:p>
        </w:tc>
        <w:tc>
          <w:tcPr>
            <w:tcW w:w="23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9 100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Ширина, мм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2 800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2 800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2 800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2 800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248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5 400</w:t>
            </w:r>
          </w:p>
        </w:tc>
        <w:tc>
          <w:tcPr>
            <w:tcW w:w="262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5 400</w:t>
            </w:r>
          </w:p>
        </w:tc>
        <w:tc>
          <w:tcPr>
            <w:tcW w:w="236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5 400</w:t>
            </w:r>
          </w:p>
        </w:tc>
        <w:tc>
          <w:tcPr>
            <w:tcW w:w="263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5 400</w:t>
            </w:r>
          </w:p>
        </w:tc>
        <w:tc>
          <w:tcPr>
            <w:tcW w:w="26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5 400</w:t>
            </w:r>
          </w:p>
        </w:tc>
        <w:tc>
          <w:tcPr>
            <w:tcW w:w="260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6 700</w:t>
            </w:r>
          </w:p>
        </w:tc>
        <w:tc>
          <w:tcPr>
            <w:tcW w:w="241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6 700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6 700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Высота, мм</w:t>
            </w:r>
          </w:p>
        </w:tc>
        <w:tc>
          <w:tcPr>
            <w:tcW w:w="23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10 750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12 250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14 250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16 750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13 750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14 750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16 250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17 750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20 250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23 250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20 750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22 750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24 950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26 950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29 450</w:t>
            </w:r>
          </w:p>
        </w:tc>
        <w:tc>
          <w:tcPr>
            <w:tcW w:w="260" w:type="pct"/>
            <w:gridSpan w:val="2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26 450</w:t>
            </w:r>
          </w:p>
        </w:tc>
        <w:tc>
          <w:tcPr>
            <w:tcW w:w="241" w:type="pct"/>
            <w:gridSpan w:val="2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27 950</w:t>
            </w:r>
          </w:p>
        </w:tc>
        <w:tc>
          <w:tcPr>
            <w:tcW w:w="2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29 450</w:t>
            </w:r>
          </w:p>
        </w:tc>
      </w:tr>
      <w:tr w:rsidR="00DA7F0B" w:rsidRPr="00076957" w:rsidTr="00C4758A"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вентилятор, кол-во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мощность кВт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18,5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15,0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15,0</w:t>
            </w:r>
          </w:p>
        </w:tc>
        <w:tc>
          <w:tcPr>
            <w:tcW w:w="248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18,5</w:t>
            </w:r>
          </w:p>
        </w:tc>
        <w:tc>
          <w:tcPr>
            <w:tcW w:w="262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22,0</w:t>
            </w:r>
          </w:p>
        </w:tc>
        <w:tc>
          <w:tcPr>
            <w:tcW w:w="236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30,0</w:t>
            </w:r>
          </w:p>
        </w:tc>
        <w:tc>
          <w:tcPr>
            <w:tcW w:w="263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37,0</w:t>
            </w:r>
          </w:p>
        </w:tc>
        <w:tc>
          <w:tcPr>
            <w:tcW w:w="26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37,0</w:t>
            </w:r>
          </w:p>
        </w:tc>
        <w:tc>
          <w:tcPr>
            <w:tcW w:w="260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45,0</w:t>
            </w:r>
          </w:p>
        </w:tc>
        <w:tc>
          <w:tcPr>
            <w:tcW w:w="241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30,0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37,5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Воздушный поток, м3/час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27 400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34 260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42 820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51 380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59 950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68 510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77 080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85 640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102770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119890</w:t>
            </w:r>
          </w:p>
        </w:tc>
        <w:tc>
          <w:tcPr>
            <w:tcW w:w="248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137020</w:t>
            </w:r>
          </w:p>
        </w:tc>
        <w:tc>
          <w:tcPr>
            <w:tcW w:w="262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154 150</w:t>
            </w:r>
          </w:p>
        </w:tc>
        <w:tc>
          <w:tcPr>
            <w:tcW w:w="236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171280</w:t>
            </w:r>
          </w:p>
        </w:tc>
        <w:tc>
          <w:tcPr>
            <w:tcW w:w="263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188 400</w:t>
            </w:r>
          </w:p>
        </w:tc>
        <w:tc>
          <w:tcPr>
            <w:tcW w:w="26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205 530</w:t>
            </w:r>
          </w:p>
        </w:tc>
        <w:tc>
          <w:tcPr>
            <w:tcW w:w="260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222 660</w:t>
            </w:r>
          </w:p>
        </w:tc>
        <w:tc>
          <w:tcPr>
            <w:tcW w:w="241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239790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256910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Вентилятор рециркуляции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48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62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36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63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6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мощность, кВт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7,5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18,5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18,5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</w:t>
            </w:r>
          </w:p>
        </w:tc>
        <w:tc>
          <w:tcPr>
            <w:tcW w:w="248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</w:t>
            </w:r>
          </w:p>
        </w:tc>
        <w:tc>
          <w:tcPr>
            <w:tcW w:w="262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</w:t>
            </w:r>
          </w:p>
        </w:tc>
        <w:tc>
          <w:tcPr>
            <w:tcW w:w="236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18,5</w:t>
            </w:r>
          </w:p>
        </w:tc>
        <w:tc>
          <w:tcPr>
            <w:tcW w:w="263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</w:t>
            </w:r>
          </w:p>
        </w:tc>
        <w:tc>
          <w:tcPr>
            <w:tcW w:w="26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30</w:t>
            </w:r>
          </w:p>
        </w:tc>
        <w:tc>
          <w:tcPr>
            <w:tcW w:w="260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15</w:t>
            </w:r>
          </w:p>
        </w:tc>
        <w:tc>
          <w:tcPr>
            <w:tcW w:w="241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18,5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22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Воздушный поток, м3/час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14 760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18 440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23 060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27 670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32 280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36 890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41 500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46 110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55 330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64 560</w:t>
            </w:r>
          </w:p>
        </w:tc>
        <w:tc>
          <w:tcPr>
            <w:tcW w:w="248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73 780</w:t>
            </w:r>
          </w:p>
        </w:tc>
        <w:tc>
          <w:tcPr>
            <w:tcW w:w="262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83 000</w:t>
            </w:r>
          </w:p>
        </w:tc>
        <w:tc>
          <w:tcPr>
            <w:tcW w:w="236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92 220</w:t>
            </w:r>
          </w:p>
        </w:tc>
        <w:tc>
          <w:tcPr>
            <w:tcW w:w="263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101 450</w:t>
            </w:r>
          </w:p>
        </w:tc>
        <w:tc>
          <w:tcPr>
            <w:tcW w:w="26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110 670</w:t>
            </w:r>
          </w:p>
        </w:tc>
        <w:tc>
          <w:tcPr>
            <w:tcW w:w="260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119 890</w:t>
            </w:r>
          </w:p>
        </w:tc>
        <w:tc>
          <w:tcPr>
            <w:tcW w:w="241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129110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138340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9A3E50" w:rsidRDefault="00DA7F0B" w:rsidP="00C4758A">
            <w:pPr>
              <w:ind w:right="-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Макс.тепловая</w:t>
            </w:r>
            <w:proofErr w:type="spellEnd"/>
            <w:r>
              <w:rPr>
                <w:sz w:val="18"/>
                <w:szCs w:val="18"/>
              </w:rPr>
              <w:t xml:space="preserve"> мощность </w:t>
            </w:r>
            <w:proofErr w:type="spellStart"/>
            <w:r>
              <w:rPr>
                <w:sz w:val="18"/>
                <w:szCs w:val="18"/>
              </w:rPr>
              <w:t>кКал</w:t>
            </w:r>
            <w:proofErr w:type="spellEnd"/>
            <w:r>
              <w:rPr>
                <w:sz w:val="18"/>
                <w:szCs w:val="18"/>
              </w:rPr>
              <w:t>/ч х 1000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1 040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1 300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1 625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1 950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2 275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2 600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2 925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3 250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3 900</w:t>
            </w:r>
          </w:p>
        </w:tc>
        <w:tc>
          <w:tcPr>
            <w:tcW w:w="23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4 550</w:t>
            </w:r>
          </w:p>
        </w:tc>
        <w:tc>
          <w:tcPr>
            <w:tcW w:w="248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5 200</w:t>
            </w:r>
          </w:p>
        </w:tc>
        <w:tc>
          <w:tcPr>
            <w:tcW w:w="262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5 850</w:t>
            </w:r>
          </w:p>
        </w:tc>
        <w:tc>
          <w:tcPr>
            <w:tcW w:w="236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6 500</w:t>
            </w:r>
          </w:p>
        </w:tc>
        <w:tc>
          <w:tcPr>
            <w:tcW w:w="263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7 150</w:t>
            </w:r>
          </w:p>
        </w:tc>
        <w:tc>
          <w:tcPr>
            <w:tcW w:w="265" w:type="pct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7 800</w:t>
            </w:r>
          </w:p>
        </w:tc>
        <w:tc>
          <w:tcPr>
            <w:tcW w:w="260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8 450</w:t>
            </w:r>
          </w:p>
        </w:tc>
        <w:tc>
          <w:tcPr>
            <w:tcW w:w="241" w:type="pct"/>
            <w:gridSpan w:val="2"/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9 100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9 750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Макс.тепловая</w:t>
            </w:r>
            <w:proofErr w:type="spellEnd"/>
            <w:r>
              <w:rPr>
                <w:sz w:val="18"/>
                <w:szCs w:val="18"/>
              </w:rPr>
              <w:t xml:space="preserve"> мощность кВт</w:t>
            </w:r>
          </w:p>
        </w:tc>
        <w:tc>
          <w:tcPr>
            <w:tcW w:w="23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1 210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1 510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1 890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2 270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2 650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3 020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3 400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3 780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4 530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5 290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6 050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6 800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7 560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8 310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9 070</w:t>
            </w:r>
          </w:p>
        </w:tc>
        <w:tc>
          <w:tcPr>
            <w:tcW w:w="260" w:type="pct"/>
            <w:gridSpan w:val="2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9 830</w:t>
            </w:r>
          </w:p>
        </w:tc>
        <w:tc>
          <w:tcPr>
            <w:tcW w:w="241" w:type="pct"/>
            <w:gridSpan w:val="2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10 580</w:t>
            </w:r>
          </w:p>
        </w:tc>
        <w:tc>
          <w:tcPr>
            <w:tcW w:w="2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11 340</w:t>
            </w:r>
          </w:p>
        </w:tc>
      </w:tr>
      <w:tr w:rsidR="00DA7F0B" w:rsidRPr="00076957" w:rsidTr="00C4758A"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Сжатый воздух потребление </w:t>
            </w:r>
            <w:r>
              <w:t xml:space="preserve"> </w:t>
            </w:r>
            <w:proofErr w:type="spellStart"/>
            <w:r w:rsidRPr="009A3E50">
              <w:rPr>
                <w:sz w:val="18"/>
                <w:szCs w:val="18"/>
              </w:rPr>
              <w:t>Nlt</w:t>
            </w:r>
            <w:proofErr w:type="spellEnd"/>
            <w:r w:rsidRPr="009A3E50">
              <w:rPr>
                <w:sz w:val="18"/>
                <w:szCs w:val="18"/>
              </w:rPr>
              <w:t>/</w:t>
            </w:r>
            <w:proofErr w:type="spellStart"/>
            <w:r w:rsidRPr="009A3E50">
              <w:rPr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39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39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39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39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</w:t>
            </w:r>
          </w:p>
        </w:tc>
        <w:tc>
          <w:tcPr>
            <w:tcW w:w="248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59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59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65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65</w:t>
            </w:r>
          </w:p>
        </w:tc>
        <w:tc>
          <w:tcPr>
            <w:tcW w:w="265" w:type="pct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65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76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82</w:t>
            </w:r>
          </w:p>
        </w:tc>
        <w:tc>
          <w:tcPr>
            <w:tcW w:w="2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82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0B" w:rsidRDefault="00DA7F0B" w:rsidP="00C4758A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Сжатый воздух давление Бар</w:t>
            </w:r>
          </w:p>
        </w:tc>
        <w:tc>
          <w:tcPr>
            <w:tcW w:w="23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gridSpan w:val="2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gridSpan w:val="2"/>
            <w:tcBorders>
              <w:bottom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  <w:tc>
          <w:tcPr>
            <w:tcW w:w="2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</w:t>
            </w:r>
          </w:p>
        </w:tc>
      </w:tr>
      <w:tr w:rsidR="0008245F" w:rsidRPr="00076957" w:rsidTr="00C4758A">
        <w:trPr>
          <w:trHeight w:val="537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45F" w:rsidRPr="0008245F" w:rsidRDefault="0008245F" w:rsidP="00C4758A">
            <w:pPr>
              <w:jc w:val="center"/>
              <w:rPr>
                <w:sz w:val="22"/>
                <w:szCs w:val="22"/>
              </w:rPr>
            </w:pPr>
            <w:r w:rsidRPr="0008245F">
              <w:rPr>
                <w:b/>
                <w:bCs/>
                <w:sz w:val="22"/>
                <w:szCs w:val="22"/>
              </w:rPr>
              <w:lastRenderedPageBreak/>
              <w:t>Производительность (т/ч)</w:t>
            </w:r>
          </w:p>
        </w:tc>
      </w:tr>
      <w:tr w:rsidR="00C42305" w:rsidRPr="00076957" w:rsidTr="00C4758A">
        <w:trPr>
          <w:trHeight w:val="174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305" w:rsidRPr="00076957" w:rsidRDefault="00C42305" w:rsidP="00C4758A">
            <w:pPr>
              <w:jc w:val="center"/>
              <w:rPr>
                <w:b/>
                <w:bCs/>
                <w:sz w:val="18"/>
                <w:szCs w:val="18"/>
              </w:rPr>
            </w:pPr>
            <w:r w:rsidRPr="00076957">
              <w:rPr>
                <w:b/>
                <w:bCs/>
                <w:sz w:val="18"/>
                <w:szCs w:val="18"/>
              </w:rPr>
              <w:t>Данные/Модель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1600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2000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2500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3000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3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3500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4000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4500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5000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3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6000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7000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3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8000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1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95" w:right="-42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9000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75" w:right="-20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6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25"/>
              <w:ind w:left="26" w:right="-65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10000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3" w:right="74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11000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12000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4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13000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4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14000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1" w:right="-27"/>
              <w:jc w:val="center"/>
              <w:rPr>
                <w:sz w:val="18"/>
                <w:szCs w:val="18"/>
              </w:rPr>
            </w:pPr>
            <w:r w:rsidRPr="009A3E50">
              <w:rPr>
                <w:b/>
                <w:bCs/>
                <w:sz w:val="18"/>
                <w:szCs w:val="18"/>
              </w:rPr>
              <w:t>15000</w:t>
            </w:r>
          </w:p>
          <w:p w:rsidR="00C42305" w:rsidRPr="009A3E50" w:rsidRDefault="00C42305" w:rsidP="00C4758A">
            <w:pPr>
              <w:widowControl w:val="0"/>
              <w:autoSpaceDE w:val="0"/>
              <w:autoSpaceDN w:val="0"/>
              <w:adjustRightInd w:val="0"/>
              <w:spacing w:before="1"/>
              <w:ind w:left="193" w:right="102"/>
              <w:jc w:val="center"/>
            </w:pPr>
            <w:r w:rsidRPr="009A3E50">
              <w:rPr>
                <w:b/>
                <w:bCs/>
                <w:sz w:val="18"/>
                <w:szCs w:val="18"/>
              </w:rPr>
              <w:t>FR</w:t>
            </w:r>
          </w:p>
        </w:tc>
      </w:tr>
      <w:tr w:rsidR="00DA7F0B" w:rsidRPr="00076957" w:rsidTr="00C4758A"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3" w:name="_Hlk304898661"/>
            <w:r>
              <w:rPr>
                <w:b/>
                <w:bCs/>
                <w:sz w:val="18"/>
                <w:szCs w:val="18"/>
              </w:rPr>
              <w:t>Кукуруза (35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Те=125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4,7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5,9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7,4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8,9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10,4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11,8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13,3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14,8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17,8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20,7</w:t>
            </w:r>
          </w:p>
        </w:tc>
        <w:tc>
          <w:tcPr>
            <w:tcW w:w="248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23,7</w:t>
            </w:r>
          </w:p>
        </w:tc>
        <w:tc>
          <w:tcPr>
            <w:tcW w:w="262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26,6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29,6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32,5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35,5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38,5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41,4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44,4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Кукуруза (32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Те=125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5,2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6,5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8,1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9,7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11,3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12,9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14,6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16,2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19,4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22,7</w:t>
            </w:r>
          </w:p>
        </w:tc>
        <w:tc>
          <w:tcPr>
            <w:tcW w:w="248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25,9</w:t>
            </w:r>
          </w:p>
        </w:tc>
        <w:tc>
          <w:tcPr>
            <w:tcW w:w="262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29,1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32,4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35,6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38,8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42,1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45,3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48,5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 w:rsidRPr="00076957">
              <w:rPr>
                <w:b/>
                <w:bCs/>
                <w:sz w:val="18"/>
                <w:szCs w:val="18"/>
              </w:rPr>
              <w:t>Кукуруза (28% - 14%)</w:t>
            </w:r>
            <w:r>
              <w:rPr>
                <w:b/>
                <w:bCs/>
                <w:sz w:val="18"/>
                <w:szCs w:val="18"/>
              </w:rPr>
              <w:t xml:space="preserve"> Те=125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6,4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8,0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10,0</w:t>
            </w:r>
          </w:p>
        </w:tc>
        <w:tc>
          <w:tcPr>
            <w:tcW w:w="235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12,0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14,0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16,0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18,0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20,0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24,0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28,0</w:t>
            </w:r>
          </w:p>
        </w:tc>
        <w:tc>
          <w:tcPr>
            <w:tcW w:w="248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32,0</w:t>
            </w:r>
          </w:p>
        </w:tc>
        <w:tc>
          <w:tcPr>
            <w:tcW w:w="262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36,0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40,0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44,0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48,0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52,0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56,0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60,0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Кукуруза (24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Те=115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7,4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9,3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11,6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13,9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16,2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18,6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20,9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23,2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27,8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32,5</w:t>
            </w:r>
          </w:p>
        </w:tc>
        <w:tc>
          <w:tcPr>
            <w:tcW w:w="248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37,1</w:t>
            </w:r>
          </w:p>
        </w:tc>
        <w:tc>
          <w:tcPr>
            <w:tcW w:w="262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41,8</w:t>
            </w:r>
          </w:p>
        </w:tc>
        <w:tc>
          <w:tcPr>
            <w:tcW w:w="236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46,4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51,0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55,7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60,3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65,0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69,6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Кукуруза (20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Те=100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9,2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11,5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14,4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17,2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20,1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23,0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25,8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28,7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34,4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40,2</w:t>
            </w:r>
          </w:p>
        </w:tc>
        <w:tc>
          <w:tcPr>
            <w:tcW w:w="248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45,9</w:t>
            </w:r>
          </w:p>
        </w:tc>
        <w:tc>
          <w:tcPr>
            <w:tcW w:w="262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51,7</w:t>
            </w:r>
          </w:p>
        </w:tc>
        <w:tc>
          <w:tcPr>
            <w:tcW w:w="236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57,4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63,2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68,9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74,6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80,4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86,1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Соя (</w:t>
            </w:r>
            <w:r>
              <w:rPr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b/>
                <w:bCs/>
                <w:sz w:val="18"/>
                <w:szCs w:val="18"/>
              </w:rPr>
              <w:t>% - 1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076957">
              <w:rPr>
                <w:b/>
                <w:bCs/>
                <w:sz w:val="18"/>
                <w:szCs w:val="18"/>
              </w:rPr>
              <w:t>%)</w:t>
            </w:r>
            <w:r>
              <w:rPr>
                <w:b/>
                <w:bCs/>
                <w:sz w:val="18"/>
                <w:szCs w:val="18"/>
              </w:rPr>
              <w:t xml:space="preserve"> Те=</w:t>
            </w:r>
            <w:r>
              <w:rPr>
                <w:b/>
                <w:bCs/>
                <w:sz w:val="18"/>
                <w:szCs w:val="18"/>
                <w:lang w:val="en-US"/>
              </w:rPr>
              <w:t>85</w:t>
            </w:r>
            <w:r>
              <w:rPr>
                <w:b/>
                <w:bCs/>
                <w:sz w:val="18"/>
                <w:szCs w:val="18"/>
              </w:rPr>
              <w:t xml:space="preserve">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9,2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11,5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14,4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17,3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20,2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23,0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25,9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28,8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34,6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40,3</w:t>
            </w:r>
          </w:p>
        </w:tc>
        <w:tc>
          <w:tcPr>
            <w:tcW w:w="248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46,1</w:t>
            </w:r>
          </w:p>
        </w:tc>
        <w:tc>
          <w:tcPr>
            <w:tcW w:w="262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51,8</w:t>
            </w:r>
          </w:p>
        </w:tc>
        <w:tc>
          <w:tcPr>
            <w:tcW w:w="236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57,6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63,4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69,1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74,9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80,6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86,4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Подсолнечник (14% - 8</w:t>
            </w:r>
            <w:r w:rsidRPr="00076957">
              <w:rPr>
                <w:b/>
                <w:bCs/>
                <w:sz w:val="18"/>
                <w:szCs w:val="18"/>
              </w:rPr>
              <w:t>%)</w:t>
            </w:r>
            <w:r>
              <w:rPr>
                <w:b/>
                <w:bCs/>
                <w:sz w:val="18"/>
                <w:szCs w:val="18"/>
              </w:rPr>
              <w:t xml:space="preserve"> Те=70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6,4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8,0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10,0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12,0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14,0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16,0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18,0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20,0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24,0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28,0</w:t>
            </w:r>
          </w:p>
        </w:tc>
        <w:tc>
          <w:tcPr>
            <w:tcW w:w="248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32,0</w:t>
            </w:r>
          </w:p>
        </w:tc>
        <w:tc>
          <w:tcPr>
            <w:tcW w:w="262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36,0</w:t>
            </w:r>
          </w:p>
        </w:tc>
        <w:tc>
          <w:tcPr>
            <w:tcW w:w="236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40,0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44,0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48,0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52,0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56,0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60,0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 w:rsidRPr="00076957">
              <w:rPr>
                <w:b/>
                <w:bCs/>
                <w:sz w:val="18"/>
                <w:szCs w:val="18"/>
              </w:rPr>
              <w:t>Пшеница (20% - 1</w:t>
            </w:r>
            <w:r w:rsidR="00060C48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076957">
              <w:rPr>
                <w:b/>
                <w:bCs/>
                <w:sz w:val="18"/>
                <w:szCs w:val="18"/>
              </w:rPr>
              <w:t>%)</w:t>
            </w:r>
            <w:r>
              <w:rPr>
                <w:b/>
                <w:bCs/>
                <w:sz w:val="18"/>
                <w:szCs w:val="18"/>
              </w:rPr>
              <w:t xml:space="preserve"> Те=90 С</w:t>
            </w:r>
          </w:p>
        </w:tc>
        <w:tc>
          <w:tcPr>
            <w:tcW w:w="235" w:type="pct"/>
            <w:tcBorders>
              <w:left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15,6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19,5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24,4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29,3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34,2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39,0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43,9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48,8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58,6</w:t>
            </w:r>
          </w:p>
        </w:tc>
        <w:tc>
          <w:tcPr>
            <w:tcW w:w="235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68,3</w:t>
            </w:r>
          </w:p>
        </w:tc>
        <w:tc>
          <w:tcPr>
            <w:tcW w:w="248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78,1</w:t>
            </w:r>
          </w:p>
        </w:tc>
        <w:tc>
          <w:tcPr>
            <w:tcW w:w="262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87,8</w:t>
            </w:r>
          </w:p>
        </w:tc>
        <w:tc>
          <w:tcPr>
            <w:tcW w:w="236" w:type="pct"/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97,6</w:t>
            </w:r>
          </w:p>
        </w:tc>
        <w:tc>
          <w:tcPr>
            <w:tcW w:w="263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107,4</w:t>
            </w:r>
          </w:p>
        </w:tc>
        <w:tc>
          <w:tcPr>
            <w:tcW w:w="27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117,1</w:t>
            </w:r>
          </w:p>
        </w:tc>
        <w:tc>
          <w:tcPr>
            <w:tcW w:w="260" w:type="pct"/>
            <w:gridSpan w:val="2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126,9</w:t>
            </w:r>
          </w:p>
        </w:tc>
        <w:tc>
          <w:tcPr>
            <w:tcW w:w="236" w:type="pct"/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136,6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146,4</w:t>
            </w:r>
          </w:p>
        </w:tc>
      </w:tr>
      <w:tr w:rsidR="00DA7F0B" w:rsidRPr="00076957" w:rsidTr="00C4758A"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0B" w:rsidRPr="00076957" w:rsidRDefault="00DA7F0B" w:rsidP="00C4758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Рапс (14% – 8</w:t>
            </w:r>
            <w:r w:rsidRPr="00076957">
              <w:rPr>
                <w:b/>
                <w:bCs/>
                <w:sz w:val="18"/>
                <w:szCs w:val="18"/>
              </w:rPr>
              <w:t>%)</w:t>
            </w:r>
            <w:r>
              <w:rPr>
                <w:b/>
                <w:bCs/>
                <w:sz w:val="18"/>
                <w:szCs w:val="18"/>
              </w:rPr>
              <w:t xml:space="preserve"> Те=80 С</w:t>
            </w:r>
          </w:p>
        </w:tc>
        <w:tc>
          <w:tcPr>
            <w:tcW w:w="23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5,7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7,2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9,0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10,8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12,6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14,4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16,1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17,9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21,5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25,1</w:t>
            </w:r>
          </w:p>
        </w:tc>
        <w:tc>
          <w:tcPr>
            <w:tcW w:w="248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28,7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32,3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vAlign w:val="bottom"/>
          </w:tcPr>
          <w:p w:rsidR="00DA7F0B" w:rsidRPr="0041059C" w:rsidRDefault="00DA7F0B" w:rsidP="00C4758A">
            <w:pPr>
              <w:jc w:val="center"/>
              <w:rPr>
                <w:sz w:val="18"/>
                <w:szCs w:val="18"/>
              </w:rPr>
            </w:pPr>
            <w:r w:rsidRPr="0041059C">
              <w:rPr>
                <w:sz w:val="18"/>
                <w:szCs w:val="18"/>
              </w:rPr>
              <w:t>35,9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39,5</w:t>
            </w:r>
          </w:p>
        </w:tc>
        <w:tc>
          <w:tcPr>
            <w:tcW w:w="270" w:type="pct"/>
            <w:gridSpan w:val="2"/>
            <w:tcBorders>
              <w:bottom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43,1</w:t>
            </w:r>
          </w:p>
        </w:tc>
        <w:tc>
          <w:tcPr>
            <w:tcW w:w="260" w:type="pct"/>
            <w:gridSpan w:val="2"/>
            <w:tcBorders>
              <w:bottom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46,6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50,2</w:t>
            </w:r>
          </w:p>
        </w:tc>
        <w:tc>
          <w:tcPr>
            <w:tcW w:w="235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A7F0B" w:rsidRPr="00D34A32" w:rsidRDefault="00DA7F0B" w:rsidP="00C4758A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53,8</w:t>
            </w:r>
          </w:p>
        </w:tc>
      </w:tr>
      <w:bookmarkEnd w:id="0"/>
      <w:bookmarkEnd w:id="1"/>
      <w:bookmarkEnd w:id="3"/>
      <w:tr w:rsidR="00DA7F0B" w:rsidTr="00C4758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21"/>
            <w:tcBorders>
              <w:top w:val="single" w:sz="12" w:space="0" w:color="auto"/>
            </w:tcBorders>
          </w:tcPr>
          <w:p w:rsidR="00DA7F0B" w:rsidRDefault="00DA7F0B" w:rsidP="00C4758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A7F0B" w:rsidRDefault="00DA7F0B" w:rsidP="00DA7F0B">
      <w:pPr>
        <w:rPr>
          <w:b/>
          <w:bCs/>
          <w:sz w:val="18"/>
          <w:szCs w:val="18"/>
        </w:rPr>
      </w:pPr>
      <w:r w:rsidRPr="00F51FCB">
        <w:rPr>
          <w:b/>
          <w:bCs/>
          <w:sz w:val="18"/>
          <w:szCs w:val="18"/>
        </w:rPr>
        <w:t xml:space="preserve">          </w:t>
      </w:r>
    </w:p>
    <w:p w:rsidR="00DA7F0B" w:rsidRDefault="00DA7F0B" w:rsidP="00DA7F0B">
      <w:pPr>
        <w:rPr>
          <w:bCs/>
          <w:sz w:val="18"/>
          <w:szCs w:val="18"/>
        </w:rPr>
      </w:pPr>
      <w:r w:rsidRPr="00F51FCB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*В стандартную комплектацию входят: 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Сушильная башня</w:t>
      </w:r>
      <w:r w:rsidRPr="009A3E50">
        <w:rPr>
          <w:spacing w:val="64"/>
          <w:sz w:val="20"/>
          <w:szCs w:val="20"/>
        </w:rPr>
        <w:t xml:space="preserve"> </w:t>
      </w:r>
      <w:r w:rsidRPr="009A3E50">
        <w:rPr>
          <w:spacing w:val="-3"/>
          <w:sz w:val="20"/>
          <w:szCs w:val="20"/>
        </w:rPr>
        <w:t>со ступенчатыми тоннелями</w:t>
      </w:r>
      <w:r w:rsidRPr="009A3E50">
        <w:rPr>
          <w:spacing w:val="63"/>
          <w:sz w:val="20"/>
          <w:szCs w:val="20"/>
        </w:rPr>
        <w:t xml:space="preserve"> </w:t>
      </w:r>
      <w:r w:rsidRPr="009A3E50">
        <w:rPr>
          <w:sz w:val="20"/>
          <w:szCs w:val="20"/>
        </w:rPr>
        <w:t>из стали</w:t>
      </w:r>
      <w:r w:rsidRPr="009A3E50">
        <w:rPr>
          <w:spacing w:val="63"/>
          <w:sz w:val="20"/>
          <w:szCs w:val="20"/>
        </w:rPr>
        <w:t xml:space="preserve"> </w:t>
      </w:r>
      <w:r w:rsidRPr="009A3E50">
        <w:rPr>
          <w:sz w:val="20"/>
          <w:szCs w:val="20"/>
          <w:lang w:val="en-US"/>
        </w:rPr>
        <w:t>A</w:t>
      </w:r>
      <w:r w:rsidRPr="009A3E50">
        <w:rPr>
          <w:spacing w:val="1"/>
          <w:sz w:val="20"/>
          <w:szCs w:val="20"/>
          <w:lang w:val="en-US"/>
        </w:rPr>
        <w:t>L</w:t>
      </w:r>
      <w:r w:rsidRPr="009A3E50">
        <w:rPr>
          <w:spacing w:val="-3"/>
          <w:sz w:val="20"/>
          <w:szCs w:val="20"/>
          <w:lang w:val="en-US"/>
        </w:rPr>
        <w:t>U</w:t>
      </w:r>
      <w:r w:rsidRPr="009A3E50">
        <w:rPr>
          <w:sz w:val="20"/>
          <w:szCs w:val="20"/>
          <w:lang w:val="en-US"/>
        </w:rPr>
        <w:t>ZINK</w:t>
      </w:r>
      <w:r w:rsidRPr="009A3E50">
        <w:rPr>
          <w:sz w:val="20"/>
          <w:szCs w:val="20"/>
        </w:rPr>
        <w:t>;</w:t>
      </w:r>
      <w:r w:rsidRPr="009A3E50">
        <w:rPr>
          <w:spacing w:val="62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вытяжные тоннели верхней части сушилки из нержавеющей стали</w:t>
      </w:r>
      <w:r w:rsidRPr="009A3E50">
        <w:rPr>
          <w:sz w:val="20"/>
          <w:szCs w:val="20"/>
        </w:rPr>
        <w:t>;</w:t>
      </w:r>
      <w:r w:rsidRPr="009A3E50">
        <w:rPr>
          <w:spacing w:val="2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внутренняя обшивка панелями из стали</w:t>
      </w:r>
      <w:r w:rsidRPr="009A3E50">
        <w:rPr>
          <w:sz w:val="20"/>
          <w:szCs w:val="20"/>
        </w:rPr>
        <w:t xml:space="preserve"> </w:t>
      </w:r>
      <w:r w:rsidRPr="009A3E50">
        <w:rPr>
          <w:sz w:val="20"/>
          <w:szCs w:val="20"/>
          <w:lang w:val="en-US"/>
        </w:rPr>
        <w:t>A</w:t>
      </w:r>
      <w:r w:rsidRPr="009A3E50">
        <w:rPr>
          <w:spacing w:val="1"/>
          <w:sz w:val="20"/>
          <w:szCs w:val="20"/>
          <w:lang w:val="en-US"/>
        </w:rPr>
        <w:t>L</w:t>
      </w:r>
      <w:r w:rsidRPr="009A3E50">
        <w:rPr>
          <w:sz w:val="20"/>
          <w:szCs w:val="20"/>
          <w:lang w:val="en-US"/>
        </w:rPr>
        <w:t>UZI</w:t>
      </w:r>
      <w:r w:rsidRPr="009A3E50">
        <w:rPr>
          <w:spacing w:val="-1"/>
          <w:sz w:val="20"/>
          <w:szCs w:val="20"/>
          <w:lang w:val="en-US"/>
        </w:rPr>
        <w:t>N</w:t>
      </w:r>
      <w:r w:rsidRPr="009A3E50">
        <w:rPr>
          <w:sz w:val="20"/>
          <w:szCs w:val="20"/>
          <w:lang w:val="en-US"/>
        </w:rPr>
        <w:t>K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 xml:space="preserve">Энергосберегающая система </w:t>
      </w:r>
      <w:r w:rsidRPr="009A3E50">
        <w:rPr>
          <w:spacing w:val="17"/>
          <w:sz w:val="20"/>
          <w:szCs w:val="20"/>
        </w:rPr>
        <w:t xml:space="preserve"> </w:t>
      </w:r>
      <w:r w:rsidRPr="009A3E50">
        <w:rPr>
          <w:spacing w:val="-3"/>
          <w:sz w:val="20"/>
          <w:szCs w:val="20"/>
        </w:rPr>
        <w:t>с вентилятором для воздушной циркуляции</w:t>
      </w:r>
      <w:r w:rsidRPr="009A3E50">
        <w:rPr>
          <w:sz w:val="20"/>
          <w:szCs w:val="20"/>
        </w:rPr>
        <w:t xml:space="preserve"> </w:t>
      </w:r>
      <w:r w:rsidRPr="009A3E50">
        <w:rPr>
          <w:spacing w:val="12"/>
          <w:sz w:val="20"/>
          <w:szCs w:val="20"/>
        </w:rPr>
        <w:t xml:space="preserve"> </w:t>
      </w:r>
      <w:r w:rsidRPr="009A3E50">
        <w:rPr>
          <w:spacing w:val="3"/>
          <w:sz w:val="20"/>
          <w:szCs w:val="20"/>
        </w:rPr>
        <w:t xml:space="preserve"> и смешивания потоков нагретого и отработанного воздуха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</w:r>
      <w:r w:rsidRPr="009A3E50">
        <w:rPr>
          <w:spacing w:val="2"/>
          <w:sz w:val="20"/>
          <w:szCs w:val="20"/>
        </w:rPr>
        <w:t>Термоизоляция зоны горячего воздуха</w:t>
      </w:r>
      <w:r w:rsidRPr="009A3E50">
        <w:rPr>
          <w:sz w:val="20"/>
          <w:szCs w:val="20"/>
        </w:rPr>
        <w:t xml:space="preserve"> </w:t>
      </w:r>
      <w:r w:rsidRPr="009A3E50">
        <w:rPr>
          <w:spacing w:val="7"/>
          <w:sz w:val="20"/>
          <w:szCs w:val="20"/>
        </w:rPr>
        <w:t xml:space="preserve"> </w:t>
      </w:r>
      <w:r w:rsidRPr="009A3E50">
        <w:rPr>
          <w:spacing w:val="-3"/>
          <w:sz w:val="20"/>
          <w:szCs w:val="20"/>
        </w:rPr>
        <w:t>минеральной ватой</w:t>
      </w:r>
      <w:r w:rsidRPr="009A3E50">
        <w:rPr>
          <w:sz w:val="20"/>
          <w:szCs w:val="20"/>
        </w:rPr>
        <w:t xml:space="preserve"> </w:t>
      </w:r>
      <w:r w:rsidRPr="009A3E50">
        <w:rPr>
          <w:spacing w:val="6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и панелями из гальванизированной стали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701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</w:r>
      <w:r w:rsidRPr="009A3E50">
        <w:rPr>
          <w:spacing w:val="2"/>
          <w:sz w:val="20"/>
          <w:szCs w:val="20"/>
        </w:rPr>
        <w:t xml:space="preserve">Термоизоляция зоны сушки минеральной ватой и панелями из стали   </w:t>
      </w:r>
      <w:r w:rsidRPr="009A3E50">
        <w:rPr>
          <w:spacing w:val="2"/>
          <w:sz w:val="20"/>
          <w:szCs w:val="20"/>
          <w:lang w:val="en-US"/>
        </w:rPr>
        <w:t>ALUZINK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Платформы и лестницы для инспектирования и очистки.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Регулируемая секция охлаждения;</w:t>
      </w:r>
      <w:r w:rsidRPr="009A3E50">
        <w:rPr>
          <w:spacing w:val="56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пневматические заслонки для регулирования потоков холодного воздуха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</w:r>
      <w:r w:rsidRPr="009A3E50">
        <w:rPr>
          <w:spacing w:val="6"/>
          <w:sz w:val="20"/>
          <w:szCs w:val="20"/>
        </w:rPr>
        <w:t>Загрузочный бункер для влажного зерна с крышей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spacing w:line="271" w:lineRule="exact"/>
        <w:ind w:left="2176" w:right="670" w:hanging="286"/>
        <w:rPr>
          <w:sz w:val="20"/>
          <w:szCs w:val="20"/>
        </w:rPr>
      </w:pPr>
      <w:r w:rsidRPr="009A3E50">
        <w:rPr>
          <w:position w:val="-1"/>
          <w:sz w:val="20"/>
          <w:szCs w:val="20"/>
        </w:rPr>
        <w:t>-</w:t>
      </w:r>
      <w:r w:rsidRPr="009A3E50">
        <w:rPr>
          <w:position w:val="-1"/>
          <w:sz w:val="20"/>
          <w:szCs w:val="20"/>
        </w:rPr>
        <w:tab/>
        <w:t xml:space="preserve">Основание с разгрузочным устройством, </w:t>
      </w:r>
      <w:r w:rsidRPr="009A3E50">
        <w:rPr>
          <w:spacing w:val="64"/>
          <w:position w:val="-1"/>
          <w:sz w:val="20"/>
          <w:szCs w:val="20"/>
        </w:rPr>
        <w:t xml:space="preserve"> </w:t>
      </w:r>
      <w:r w:rsidRPr="009A3E50">
        <w:rPr>
          <w:position w:val="-1"/>
          <w:sz w:val="20"/>
          <w:szCs w:val="20"/>
        </w:rPr>
        <w:t>состоящим из небольших   саморазгружающихся бункеров с контрольной панелью на 3 заслонки.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 </w:t>
      </w:r>
      <w:r w:rsidRPr="009A3E50">
        <w:rPr>
          <w:sz w:val="20"/>
          <w:szCs w:val="20"/>
        </w:rPr>
        <w:t>Контрольная группа циркуляции воздуха,</w:t>
      </w:r>
      <w:r w:rsidRPr="009A3E50">
        <w:rPr>
          <w:spacing w:val="56"/>
          <w:sz w:val="20"/>
          <w:szCs w:val="20"/>
        </w:rPr>
        <w:t xml:space="preserve"> </w:t>
      </w:r>
      <w:r w:rsidRPr="009A3E50">
        <w:rPr>
          <w:sz w:val="20"/>
          <w:szCs w:val="20"/>
        </w:rPr>
        <w:t xml:space="preserve">состоящая из резервного бака на 10 л., </w:t>
      </w:r>
      <w:r w:rsidRPr="009A3E50">
        <w:rPr>
          <w:spacing w:val="3"/>
          <w:sz w:val="20"/>
          <w:szCs w:val="20"/>
        </w:rPr>
        <w:t>фильтра</w:t>
      </w:r>
      <w:r w:rsidRPr="009A3E50">
        <w:rPr>
          <w:sz w:val="20"/>
          <w:szCs w:val="20"/>
        </w:rPr>
        <w:t xml:space="preserve">, </w:t>
      </w:r>
      <w:r w:rsidRPr="009A3E50">
        <w:rPr>
          <w:spacing w:val="1"/>
          <w:sz w:val="20"/>
          <w:szCs w:val="20"/>
        </w:rPr>
        <w:t>регулятора давления</w:t>
      </w:r>
      <w:r w:rsidRPr="009A3E50">
        <w:rPr>
          <w:sz w:val="20"/>
          <w:szCs w:val="20"/>
        </w:rPr>
        <w:t>,</w:t>
      </w:r>
      <w:r w:rsidRPr="009A3E50">
        <w:rPr>
          <w:spacing w:val="3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переключателя давления</w:t>
      </w:r>
      <w:r w:rsidRPr="009A3E50">
        <w:rPr>
          <w:sz w:val="20"/>
          <w:szCs w:val="20"/>
        </w:rPr>
        <w:t>,</w:t>
      </w:r>
      <w:r w:rsidRPr="009A3E50">
        <w:rPr>
          <w:spacing w:val="3"/>
          <w:sz w:val="20"/>
          <w:szCs w:val="20"/>
        </w:rPr>
        <w:t xml:space="preserve"> </w:t>
      </w:r>
      <w:r w:rsidRPr="009A3E50">
        <w:rPr>
          <w:sz w:val="20"/>
          <w:szCs w:val="20"/>
        </w:rPr>
        <w:t>5</w:t>
      </w:r>
      <w:r w:rsidRPr="009A3E50">
        <w:rPr>
          <w:spacing w:val="1"/>
          <w:sz w:val="20"/>
          <w:szCs w:val="20"/>
        </w:rPr>
        <w:t>-</w:t>
      </w:r>
      <w:r w:rsidRPr="009A3E50">
        <w:rPr>
          <w:spacing w:val="-3"/>
          <w:sz w:val="20"/>
          <w:szCs w:val="20"/>
        </w:rPr>
        <w:t xml:space="preserve">проводного электронного </w:t>
      </w:r>
      <w:proofErr w:type="spellStart"/>
      <w:r w:rsidRPr="009A3E50">
        <w:rPr>
          <w:spacing w:val="-3"/>
          <w:sz w:val="20"/>
          <w:szCs w:val="20"/>
        </w:rPr>
        <w:t>гидрораспределителя</w:t>
      </w:r>
      <w:proofErr w:type="spellEnd"/>
      <w:r w:rsidRPr="009A3E50">
        <w:rPr>
          <w:sz w:val="20"/>
          <w:szCs w:val="20"/>
        </w:rPr>
        <w:t xml:space="preserve">, </w:t>
      </w:r>
      <w:r w:rsidRPr="009A3E50">
        <w:rPr>
          <w:spacing w:val="1"/>
          <w:sz w:val="20"/>
          <w:szCs w:val="20"/>
        </w:rPr>
        <w:t>пневматического цилиндра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Кнопка экстренной быстрой разгрузки;</w:t>
      </w:r>
      <w:r w:rsidRPr="009A3E50">
        <w:rPr>
          <w:spacing w:val="-1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кнопка ручного управления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lastRenderedPageBreak/>
        <w:t>-</w:t>
      </w:r>
      <w:r w:rsidRPr="009A3E50">
        <w:rPr>
          <w:sz w:val="20"/>
          <w:szCs w:val="20"/>
        </w:rPr>
        <w:tab/>
        <w:t>Заслонки безопасности для механического открытия/закрытия в случае аварии.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spacing w:before="4" w:line="276" w:lineRule="exact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Бункер для сухого зерна,</w:t>
      </w:r>
      <w:r w:rsidRPr="009A3E50">
        <w:rPr>
          <w:spacing w:val="55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построенный в основании сушилки</w:t>
      </w:r>
      <w:r w:rsidRPr="009A3E50">
        <w:rPr>
          <w:sz w:val="20"/>
          <w:szCs w:val="20"/>
        </w:rPr>
        <w:t>,</w:t>
      </w:r>
      <w:r w:rsidRPr="009A3E50">
        <w:rPr>
          <w:spacing w:val="58"/>
          <w:sz w:val="20"/>
          <w:szCs w:val="20"/>
        </w:rPr>
        <w:t xml:space="preserve"> </w:t>
      </w:r>
      <w:r w:rsidRPr="009A3E50">
        <w:rPr>
          <w:spacing w:val="-3"/>
          <w:sz w:val="20"/>
          <w:szCs w:val="20"/>
        </w:rPr>
        <w:t>с выгрузным шнеком, оснащенным мотор-редуктором</w:t>
      </w:r>
      <w:r w:rsidRPr="009A3E50">
        <w:rPr>
          <w:sz w:val="20"/>
          <w:szCs w:val="20"/>
        </w:rPr>
        <w:t>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spacing w:line="272" w:lineRule="exact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Отсек для установки горелки с  регулируемым поперечным профилем.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* ШТ.</w:t>
      </w:r>
      <w:r w:rsidRPr="009A3E50">
        <w:rPr>
          <w:spacing w:val="28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высокопроизводительных вентилятора со смещенным потоком</w:t>
      </w:r>
      <w:r w:rsidRPr="009A3E50">
        <w:rPr>
          <w:spacing w:val="24"/>
          <w:sz w:val="20"/>
          <w:szCs w:val="20"/>
        </w:rPr>
        <w:t xml:space="preserve"> </w:t>
      </w:r>
      <w:r w:rsidRPr="009A3E50">
        <w:rPr>
          <w:spacing w:val="-3"/>
          <w:sz w:val="20"/>
          <w:szCs w:val="20"/>
        </w:rPr>
        <w:t>с изменяемым шагом лопасти и</w:t>
      </w:r>
      <w:r w:rsidRPr="009A3E50">
        <w:rPr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непосредственно встроенным электромотором</w:t>
      </w:r>
      <w:r w:rsidRPr="009A3E50">
        <w:rPr>
          <w:spacing w:val="-2"/>
          <w:sz w:val="20"/>
          <w:szCs w:val="20"/>
        </w:rPr>
        <w:t xml:space="preserve"> </w:t>
      </w:r>
      <w:r w:rsidRPr="009A3E50">
        <w:rPr>
          <w:spacing w:val="3"/>
          <w:sz w:val="20"/>
          <w:szCs w:val="20"/>
        </w:rPr>
        <w:t xml:space="preserve">для нагнетания </w:t>
      </w:r>
      <w:proofErr w:type="gramStart"/>
      <w:r w:rsidRPr="009A3E50">
        <w:rPr>
          <w:spacing w:val="3"/>
          <w:sz w:val="20"/>
          <w:szCs w:val="20"/>
        </w:rPr>
        <w:t>воздуха</w:t>
      </w:r>
      <w:r w:rsidRPr="009A3E50">
        <w:rPr>
          <w:spacing w:val="6"/>
          <w:sz w:val="20"/>
          <w:szCs w:val="20"/>
        </w:rPr>
        <w:t>.</w:t>
      </w:r>
      <w:r w:rsidRPr="009A3E50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*</w:t>
      </w:r>
      <w:r w:rsidRPr="009A3E50">
        <w:rPr>
          <w:spacing w:val="1"/>
          <w:sz w:val="20"/>
          <w:szCs w:val="20"/>
        </w:rPr>
        <w:t xml:space="preserve"> </w:t>
      </w:r>
      <w:r w:rsidRPr="009A3E50">
        <w:rPr>
          <w:sz w:val="20"/>
          <w:szCs w:val="20"/>
          <w:lang w:val="en-US"/>
        </w:rPr>
        <w:t>k</w:t>
      </w:r>
      <w:r w:rsidRPr="009A3E50">
        <w:rPr>
          <w:spacing w:val="-2"/>
          <w:sz w:val="20"/>
          <w:szCs w:val="20"/>
          <w:lang w:val="en-US"/>
        </w:rPr>
        <w:t>w</w:t>
      </w:r>
      <w:r w:rsidRPr="009A3E50">
        <w:rPr>
          <w:sz w:val="20"/>
          <w:szCs w:val="20"/>
        </w:rPr>
        <w:t>).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* ШТ.</w:t>
      </w:r>
      <w:r w:rsidRPr="009A3E50">
        <w:rPr>
          <w:spacing w:val="28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высокопроизводительных вентилятора со смещенным потоком</w:t>
      </w:r>
      <w:r w:rsidRPr="009A3E50">
        <w:rPr>
          <w:spacing w:val="24"/>
          <w:sz w:val="20"/>
          <w:szCs w:val="20"/>
        </w:rPr>
        <w:t xml:space="preserve"> </w:t>
      </w:r>
      <w:r w:rsidRPr="009A3E50">
        <w:rPr>
          <w:spacing w:val="-3"/>
          <w:sz w:val="20"/>
          <w:szCs w:val="20"/>
        </w:rPr>
        <w:t>с изменяемым шагом лопасти и</w:t>
      </w:r>
      <w:r w:rsidRPr="009A3E50">
        <w:rPr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непосредственно встроенным электромотором</w:t>
      </w:r>
      <w:r w:rsidRPr="009A3E50">
        <w:rPr>
          <w:spacing w:val="3"/>
          <w:sz w:val="20"/>
          <w:szCs w:val="20"/>
        </w:rPr>
        <w:t xml:space="preserve"> для отработанного </w:t>
      </w:r>
      <w:proofErr w:type="gramStart"/>
      <w:r w:rsidRPr="009A3E50">
        <w:rPr>
          <w:spacing w:val="3"/>
          <w:sz w:val="20"/>
          <w:szCs w:val="20"/>
        </w:rPr>
        <w:t>воздуха</w:t>
      </w:r>
      <w:r w:rsidRPr="009A3E50">
        <w:rPr>
          <w:spacing w:val="6"/>
          <w:sz w:val="20"/>
          <w:szCs w:val="20"/>
        </w:rPr>
        <w:t>.</w:t>
      </w:r>
      <w:r w:rsidRPr="009A3E50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*</w:t>
      </w:r>
      <w:r w:rsidRPr="009A3E50">
        <w:rPr>
          <w:spacing w:val="1"/>
          <w:sz w:val="20"/>
          <w:szCs w:val="20"/>
        </w:rPr>
        <w:t xml:space="preserve"> </w:t>
      </w:r>
      <w:r w:rsidRPr="009A3E50">
        <w:rPr>
          <w:sz w:val="20"/>
          <w:szCs w:val="20"/>
          <w:lang w:val="en-US"/>
        </w:rPr>
        <w:t>k</w:t>
      </w:r>
      <w:r w:rsidRPr="009A3E50">
        <w:rPr>
          <w:spacing w:val="-2"/>
          <w:sz w:val="20"/>
          <w:szCs w:val="20"/>
          <w:lang w:val="en-US"/>
        </w:rPr>
        <w:t>w</w:t>
      </w:r>
      <w:r w:rsidRPr="009A3E50">
        <w:rPr>
          <w:sz w:val="20"/>
          <w:szCs w:val="20"/>
        </w:rPr>
        <w:t>).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* ШТ.</w:t>
      </w:r>
      <w:r w:rsidRPr="009A3E50">
        <w:rPr>
          <w:spacing w:val="37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пневматически управляемых</w:t>
      </w:r>
      <w:r w:rsidRPr="009A3E50">
        <w:rPr>
          <w:spacing w:val="34"/>
          <w:sz w:val="20"/>
          <w:szCs w:val="20"/>
        </w:rPr>
        <w:t xml:space="preserve"> </w:t>
      </w:r>
      <w:r w:rsidRPr="009A3E50">
        <w:rPr>
          <w:spacing w:val="1"/>
          <w:sz w:val="20"/>
          <w:szCs w:val="20"/>
        </w:rPr>
        <w:t>анти пылевых заслонок</w:t>
      </w:r>
      <w:r w:rsidRPr="009A3E50">
        <w:rPr>
          <w:spacing w:val="35"/>
          <w:sz w:val="20"/>
          <w:szCs w:val="20"/>
        </w:rPr>
        <w:t xml:space="preserve"> </w:t>
      </w:r>
      <w:r w:rsidRPr="009A3E50">
        <w:rPr>
          <w:sz w:val="20"/>
          <w:szCs w:val="20"/>
        </w:rPr>
        <w:t>для перекрытия воздушного потока при разгрузке зерна.</w:t>
      </w:r>
    </w:p>
    <w:p w:rsidR="00DA7F0B" w:rsidRPr="009A3E50" w:rsidRDefault="00DA7F0B" w:rsidP="00DA7F0B">
      <w:pPr>
        <w:widowControl w:val="0"/>
        <w:tabs>
          <w:tab w:val="left" w:pos="1843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* ШТ.</w:t>
      </w:r>
      <w:r>
        <w:rPr>
          <w:sz w:val="20"/>
          <w:szCs w:val="20"/>
        </w:rPr>
        <w:t xml:space="preserve">  </w:t>
      </w:r>
      <w:r w:rsidRPr="009A3E50">
        <w:rPr>
          <w:spacing w:val="1"/>
          <w:sz w:val="20"/>
          <w:szCs w:val="20"/>
        </w:rPr>
        <w:t>пневматически управляемых заслонки из гальванизированной стали для защиты от дождя.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spacing w:before="4" w:line="276" w:lineRule="exact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* ШТ.</w:t>
      </w:r>
      <w:r w:rsidRPr="009A3E50">
        <w:rPr>
          <w:spacing w:val="28"/>
          <w:sz w:val="20"/>
          <w:szCs w:val="20"/>
        </w:rPr>
        <w:t xml:space="preserve"> </w:t>
      </w:r>
      <w:r w:rsidRPr="009A3E50">
        <w:rPr>
          <w:sz w:val="20"/>
          <w:szCs w:val="20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9A3E50">
        <w:rPr>
          <w:spacing w:val="24"/>
          <w:sz w:val="20"/>
          <w:szCs w:val="20"/>
        </w:rPr>
        <w:t xml:space="preserve"> 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spacing w:line="272" w:lineRule="exact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* ШТ.</w:t>
      </w:r>
      <w:r w:rsidRPr="009A3E50">
        <w:rPr>
          <w:spacing w:val="1"/>
          <w:sz w:val="20"/>
          <w:szCs w:val="20"/>
        </w:rPr>
        <w:t xml:space="preserve"> </w:t>
      </w:r>
      <w:r w:rsidRPr="009A3E50">
        <w:rPr>
          <w:sz w:val="20"/>
          <w:szCs w:val="20"/>
        </w:rPr>
        <w:t>переключатель уровня высушенного зерна в разгрузочном     бункере.</w:t>
      </w:r>
    </w:p>
    <w:p w:rsidR="00DA7F0B" w:rsidRPr="009A3E50" w:rsidRDefault="00DA7F0B" w:rsidP="00DA7F0B">
      <w:pPr>
        <w:widowControl w:val="0"/>
        <w:tabs>
          <w:tab w:val="left" w:pos="1843"/>
        </w:tabs>
        <w:autoSpaceDE w:val="0"/>
        <w:autoSpaceDN w:val="0"/>
        <w:adjustRightInd w:val="0"/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* ШТ.</w:t>
      </w:r>
      <w:r w:rsidRPr="009A3E50">
        <w:rPr>
          <w:spacing w:val="1"/>
          <w:sz w:val="20"/>
          <w:szCs w:val="20"/>
        </w:rPr>
        <w:t xml:space="preserve"> переключателя давления воздушного потока.</w:t>
      </w:r>
    </w:p>
    <w:p w:rsidR="00DA7F0B" w:rsidRPr="009A3E50" w:rsidRDefault="00DA7F0B" w:rsidP="00DA7F0B">
      <w:pPr>
        <w:tabs>
          <w:tab w:val="left" w:pos="1843"/>
        </w:tabs>
        <w:ind w:left="2176" w:right="670" w:hanging="286"/>
        <w:rPr>
          <w:sz w:val="20"/>
          <w:szCs w:val="20"/>
        </w:rPr>
      </w:pPr>
      <w:r w:rsidRPr="009A3E50">
        <w:rPr>
          <w:sz w:val="20"/>
          <w:szCs w:val="20"/>
        </w:rPr>
        <w:t>-</w:t>
      </w:r>
      <w:r w:rsidRPr="009A3E50">
        <w:rPr>
          <w:sz w:val="20"/>
          <w:szCs w:val="20"/>
        </w:rPr>
        <w:tab/>
        <w:t>Комплект датчиков для контроля и регулировки температурного режима.</w:t>
      </w:r>
    </w:p>
    <w:p w:rsidR="00DA7F0B" w:rsidRPr="009A3E50" w:rsidRDefault="00DA7F0B" w:rsidP="00DA7F0B">
      <w:pPr>
        <w:tabs>
          <w:tab w:val="left" w:pos="1701"/>
          <w:tab w:val="left" w:pos="2160"/>
        </w:tabs>
        <w:ind w:left="1843" w:right="670"/>
        <w:jc w:val="both"/>
        <w:rPr>
          <w:sz w:val="20"/>
          <w:szCs w:val="20"/>
        </w:rPr>
      </w:pPr>
      <w:r w:rsidRPr="009A3E50">
        <w:rPr>
          <w:b/>
          <w:sz w:val="20"/>
          <w:szCs w:val="20"/>
        </w:rPr>
        <w:t>* ШТ. Лестница</w:t>
      </w:r>
      <w:r w:rsidRPr="009A3E50">
        <w:rPr>
          <w:sz w:val="20"/>
          <w:szCs w:val="20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DA7F0B" w:rsidRPr="009A3E50" w:rsidRDefault="00DA7F0B" w:rsidP="00DA7F0B">
      <w:pPr>
        <w:tabs>
          <w:tab w:val="left" w:pos="1701"/>
          <w:tab w:val="left" w:pos="2160"/>
        </w:tabs>
        <w:ind w:left="1843" w:right="670"/>
        <w:jc w:val="both"/>
        <w:rPr>
          <w:sz w:val="20"/>
          <w:szCs w:val="20"/>
        </w:rPr>
      </w:pPr>
      <w:r w:rsidRPr="009A3E50">
        <w:rPr>
          <w:b/>
          <w:sz w:val="20"/>
          <w:szCs w:val="20"/>
        </w:rPr>
        <w:t>* ШТ. Наружные стенки</w:t>
      </w:r>
      <w:r w:rsidRPr="009A3E50">
        <w:rPr>
          <w:sz w:val="20"/>
          <w:szCs w:val="20"/>
        </w:rPr>
        <w:t xml:space="preserve"> шахты с усиленной </w:t>
      </w:r>
      <w:proofErr w:type="spellStart"/>
      <w:r w:rsidRPr="009A3E50">
        <w:rPr>
          <w:sz w:val="20"/>
          <w:szCs w:val="20"/>
        </w:rPr>
        <w:t>шумо</w:t>
      </w:r>
      <w:proofErr w:type="spellEnd"/>
      <w:r w:rsidRPr="009A3E50">
        <w:rPr>
          <w:sz w:val="20"/>
          <w:szCs w:val="20"/>
        </w:rPr>
        <w:t>- и звукоизоляцией.</w:t>
      </w:r>
    </w:p>
    <w:p w:rsidR="00DA7F0B" w:rsidRPr="009A3E50" w:rsidRDefault="00DA7F0B" w:rsidP="00DA7F0B">
      <w:pPr>
        <w:tabs>
          <w:tab w:val="left" w:pos="1701"/>
          <w:tab w:val="left" w:pos="2160"/>
        </w:tabs>
        <w:ind w:left="1843" w:right="670"/>
        <w:jc w:val="both"/>
        <w:rPr>
          <w:sz w:val="20"/>
          <w:szCs w:val="20"/>
        </w:rPr>
      </w:pPr>
      <w:r w:rsidRPr="009A3E50">
        <w:rPr>
          <w:b/>
          <w:sz w:val="20"/>
          <w:szCs w:val="20"/>
        </w:rPr>
        <w:t>* ШТ. Электронная панель</w:t>
      </w:r>
      <w:r w:rsidRPr="009A3E50">
        <w:rPr>
          <w:sz w:val="20"/>
          <w:szCs w:val="20"/>
        </w:rPr>
        <w:t xml:space="preserve"> управления с сенсорным экраном.</w:t>
      </w:r>
      <w:r w:rsidRPr="009A3E50">
        <w:rPr>
          <w:sz w:val="20"/>
          <w:szCs w:val="20"/>
        </w:rPr>
        <w:tab/>
      </w:r>
    </w:p>
    <w:p w:rsidR="00DA7F0B" w:rsidRPr="009A3E50" w:rsidRDefault="00DA7F0B" w:rsidP="00DA7F0B">
      <w:pPr>
        <w:tabs>
          <w:tab w:val="left" w:pos="1701"/>
          <w:tab w:val="left" w:pos="2160"/>
        </w:tabs>
        <w:ind w:left="1843" w:right="670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110490</wp:posOffset>
            </wp:positionV>
            <wp:extent cx="27717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ight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E50">
        <w:rPr>
          <w:b/>
          <w:sz w:val="20"/>
          <w:szCs w:val="20"/>
        </w:rPr>
        <w:t>* ШТ. Газовая/дизельная горелка</w:t>
      </w:r>
      <w:r w:rsidRPr="009A3E50">
        <w:rPr>
          <w:sz w:val="20"/>
          <w:szCs w:val="20"/>
        </w:rPr>
        <w:t xml:space="preserve"> в комплекте, устройства безопасности и систему управления.</w:t>
      </w:r>
    </w:p>
    <w:p w:rsidR="00DA7F0B" w:rsidRPr="009A3E50" w:rsidRDefault="00DA7F0B" w:rsidP="00DA7F0B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b/>
          <w:sz w:val="20"/>
          <w:szCs w:val="20"/>
        </w:rPr>
      </w:pPr>
      <w:r w:rsidRPr="009A3E50">
        <w:rPr>
          <w:b/>
          <w:sz w:val="20"/>
          <w:szCs w:val="20"/>
        </w:rPr>
        <w:t>* в зависимости от модели</w:t>
      </w:r>
    </w:p>
    <w:p w:rsidR="00DA7F0B" w:rsidRDefault="00DA7F0B" w:rsidP="00DA7F0B">
      <w:pPr>
        <w:tabs>
          <w:tab w:val="left" w:pos="1701"/>
        </w:tabs>
        <w:ind w:right="670" w:firstLine="1843"/>
        <w:rPr>
          <w:b/>
          <w:sz w:val="20"/>
          <w:szCs w:val="20"/>
        </w:rPr>
      </w:pP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b/>
          <w:sz w:val="20"/>
          <w:szCs w:val="20"/>
        </w:rPr>
      </w:pPr>
      <w:r w:rsidRPr="009A3E50">
        <w:rPr>
          <w:b/>
          <w:sz w:val="20"/>
          <w:szCs w:val="20"/>
        </w:rPr>
        <w:t>ВНИМАНИЕ, В СТОИМОСТЬ НЕ ВКЛЮЧЕНО: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 xml:space="preserve">- Транспортные услуги 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>- Сборка и запуск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>- Фундаменты и кладка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>- Газопровод к горелке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 xml:space="preserve">- </w:t>
      </w:r>
      <w:r w:rsidR="0008245F">
        <w:rPr>
          <w:sz w:val="20"/>
          <w:szCs w:val="20"/>
        </w:rPr>
        <w:t>Э</w:t>
      </w:r>
      <w:r w:rsidRPr="009A3E50">
        <w:rPr>
          <w:sz w:val="20"/>
          <w:szCs w:val="20"/>
        </w:rPr>
        <w:t>лектропроводка и заземление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>- Погрузочное и монтажное оборудование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>- Расчеты фундамента</w:t>
      </w:r>
    </w:p>
    <w:p w:rsidR="00DA7F0B" w:rsidRPr="009A3E50" w:rsidRDefault="00DA7F0B" w:rsidP="00DA7F0B">
      <w:pPr>
        <w:tabs>
          <w:tab w:val="left" w:pos="1701"/>
        </w:tabs>
        <w:ind w:right="670" w:firstLine="1843"/>
        <w:rPr>
          <w:sz w:val="20"/>
          <w:szCs w:val="20"/>
        </w:rPr>
      </w:pPr>
      <w:r w:rsidRPr="009A3E50">
        <w:rPr>
          <w:sz w:val="20"/>
          <w:szCs w:val="20"/>
        </w:rPr>
        <w:t>- Разрешения, лицензии и согласования</w:t>
      </w:r>
    </w:p>
    <w:p w:rsidR="00DA7F0B" w:rsidRDefault="00DA7F0B" w:rsidP="00DA7F0B">
      <w:pPr>
        <w:rPr>
          <w:b/>
          <w:bCs/>
          <w:sz w:val="18"/>
          <w:szCs w:val="18"/>
        </w:rPr>
      </w:pPr>
    </w:p>
    <w:p w:rsidR="0008245F" w:rsidRDefault="0008245F" w:rsidP="00DA7F0B">
      <w:pPr>
        <w:rPr>
          <w:b/>
          <w:bCs/>
          <w:sz w:val="18"/>
          <w:szCs w:val="18"/>
        </w:rPr>
      </w:pPr>
    </w:p>
    <w:p w:rsidR="00DA7F0B" w:rsidRPr="00DA7F0B" w:rsidRDefault="00DA7F0B" w:rsidP="00DA7F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Стоимость </w:t>
      </w:r>
      <w:r w:rsidR="00990B37" w:rsidRPr="00480FCE">
        <w:rPr>
          <w:b/>
          <w:bCs/>
          <w:sz w:val="18"/>
          <w:szCs w:val="18"/>
        </w:rPr>
        <w:t>у</w:t>
      </w:r>
      <w:r w:rsidR="00990B37">
        <w:rPr>
          <w:b/>
          <w:bCs/>
          <w:sz w:val="18"/>
          <w:szCs w:val="18"/>
        </w:rPr>
        <w:t xml:space="preserve">казана </w:t>
      </w:r>
      <w:r w:rsidR="00990B37" w:rsidRPr="00480FCE">
        <w:rPr>
          <w:b/>
          <w:bCs/>
          <w:sz w:val="18"/>
          <w:szCs w:val="18"/>
        </w:rPr>
        <w:t>с</w:t>
      </w:r>
      <w:r w:rsidRPr="00480FC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НДС. Гарантия на все модели 1 год.</w:t>
      </w:r>
    </w:p>
    <w:p w:rsidR="00DA7F0B" w:rsidRPr="00D34A32" w:rsidRDefault="00DA7F0B" w:rsidP="00DA7F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Срок монтажа 1-3 недели в зависимости от модели. </w:t>
      </w:r>
    </w:p>
    <w:p w:rsidR="00DA7F0B" w:rsidRDefault="00DA7F0B" w:rsidP="00DA7F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Срок поставки: </w:t>
      </w:r>
      <w:r w:rsidR="004205BA">
        <w:rPr>
          <w:b/>
          <w:bCs/>
          <w:sz w:val="18"/>
          <w:szCs w:val="18"/>
        </w:rPr>
        <w:t>180</w:t>
      </w:r>
      <w:r>
        <w:rPr>
          <w:b/>
          <w:bCs/>
          <w:sz w:val="18"/>
          <w:szCs w:val="18"/>
        </w:rPr>
        <w:t xml:space="preserve"> рабочих дней с момента предоплаты. </w:t>
      </w:r>
    </w:p>
    <w:p w:rsidR="00DA7F0B" w:rsidRDefault="00DA7F0B" w:rsidP="00DA7F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Условия оплаты: 20% предоплата при размещении заказа, 20% предоплата за 20 дней до отгрузки, 60% окончательный расчет при отгрузке с завода.</w:t>
      </w:r>
    </w:p>
    <w:p w:rsidR="00DA7F0B" w:rsidRPr="007C4206" w:rsidRDefault="00DA7F0B" w:rsidP="00DA7F0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Поставка осуществляется </w:t>
      </w:r>
      <w:r>
        <w:rPr>
          <w:b/>
          <w:bCs/>
          <w:sz w:val="18"/>
          <w:szCs w:val="18"/>
          <w:lang w:val="en-US"/>
        </w:rPr>
        <w:t>DDP</w:t>
      </w:r>
      <w:r>
        <w:rPr>
          <w:b/>
          <w:bCs/>
          <w:sz w:val="18"/>
          <w:szCs w:val="18"/>
        </w:rPr>
        <w:t xml:space="preserve"> г. </w:t>
      </w:r>
      <w:r>
        <w:rPr>
          <w:b/>
          <w:bCs/>
          <w:sz w:val="18"/>
          <w:szCs w:val="18"/>
          <w:lang w:val="en-US"/>
        </w:rPr>
        <w:t>C</w:t>
      </w:r>
      <w:proofErr w:type="spellStart"/>
      <w:r>
        <w:rPr>
          <w:b/>
          <w:bCs/>
          <w:sz w:val="18"/>
          <w:szCs w:val="18"/>
        </w:rPr>
        <w:t>моленск</w:t>
      </w:r>
      <w:proofErr w:type="spellEnd"/>
      <w:r>
        <w:rPr>
          <w:b/>
          <w:bCs/>
          <w:sz w:val="18"/>
          <w:szCs w:val="18"/>
        </w:rPr>
        <w:t>.</w:t>
      </w:r>
    </w:p>
    <w:p w:rsidR="004923BB" w:rsidRPr="007C4206" w:rsidRDefault="004923BB" w:rsidP="009A3E50">
      <w:pPr>
        <w:rPr>
          <w:b/>
          <w:bCs/>
          <w:sz w:val="18"/>
          <w:szCs w:val="18"/>
        </w:rPr>
      </w:pPr>
    </w:p>
    <w:sectPr w:rsidR="004923BB" w:rsidRPr="007C4206" w:rsidSect="00DA7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0" w:right="536" w:bottom="386" w:left="426" w:header="36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94" w:rsidRPr="00471F61" w:rsidRDefault="00217F94">
      <w:pPr>
        <w:rPr>
          <w:sz w:val="23"/>
          <w:szCs w:val="23"/>
        </w:rPr>
      </w:pPr>
      <w:r w:rsidRPr="00471F61">
        <w:rPr>
          <w:sz w:val="23"/>
          <w:szCs w:val="23"/>
        </w:rPr>
        <w:separator/>
      </w:r>
    </w:p>
  </w:endnote>
  <w:endnote w:type="continuationSeparator" w:id="0">
    <w:p w:rsidR="00217F94" w:rsidRPr="00471F61" w:rsidRDefault="00217F94">
      <w:pPr>
        <w:rPr>
          <w:sz w:val="23"/>
          <w:szCs w:val="23"/>
        </w:rPr>
      </w:pPr>
      <w:r w:rsidRPr="00471F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E" w:rsidRDefault="006370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E" w:rsidRPr="002D59CF" w:rsidRDefault="0063708E" w:rsidP="00920A2F">
    <w:pPr>
      <w:jc w:val="both"/>
      <w:rPr>
        <w:rFonts w:ascii="Arial" w:hAnsi="Arial" w:cs="Arial"/>
        <w:color w:val="000000"/>
        <w:sz w:val="19"/>
        <w:szCs w:val="19"/>
        <w:lang w:val="en-US"/>
      </w:rPr>
    </w:pPr>
    <w:r>
      <w:rPr>
        <w:rFonts w:ascii="Arial" w:hAnsi="Arial" w:cs="Arial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0B26A26F" wp14:editId="64322F0C">
          <wp:simplePos x="0" y="0"/>
          <wp:positionH relativeFrom="column">
            <wp:posOffset>-327660</wp:posOffset>
          </wp:positionH>
          <wp:positionV relativeFrom="paragraph">
            <wp:posOffset>-707390</wp:posOffset>
          </wp:positionV>
          <wp:extent cx="10946765" cy="1524000"/>
          <wp:effectExtent l="0" t="0" r="6985" b="0"/>
          <wp:wrapNone/>
          <wp:docPr id="70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676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708E" w:rsidRPr="00266B8B" w:rsidRDefault="0063708E" w:rsidP="00920A2F">
    <w:pPr>
      <w:tabs>
        <w:tab w:val="left" w:pos="5895"/>
      </w:tabs>
      <w:jc w:val="right"/>
      <w:rPr>
        <w:rFonts w:ascii="Arial" w:hAnsi="Arial" w:cs="Arial"/>
        <w:sz w:val="17"/>
        <w:szCs w:val="17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43DE6F" wp14:editId="6AB94AEC">
          <wp:simplePos x="0" y="0"/>
          <wp:positionH relativeFrom="column">
            <wp:posOffset>215265</wp:posOffset>
          </wp:positionH>
          <wp:positionV relativeFrom="paragraph">
            <wp:posOffset>15875</wp:posOffset>
          </wp:positionV>
          <wp:extent cx="1476375" cy="361950"/>
          <wp:effectExtent l="19050" t="0" r="9525" b="0"/>
          <wp:wrapTight wrapText="bothSides">
            <wp:wrapPolygon edited="0">
              <wp:start x="-279" y="0"/>
              <wp:lineTo x="-279" y="20463"/>
              <wp:lineTo x="21739" y="20463"/>
              <wp:lineTo x="21739" y="0"/>
              <wp:lineTo x="-279" y="0"/>
            </wp:wrapPolygon>
          </wp:wrapTight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1F61">
      <w:rPr>
        <w:rFonts w:ascii="Arial" w:hAnsi="Arial" w:cs="Arial"/>
        <w:sz w:val="17"/>
        <w:szCs w:val="17"/>
      </w:rPr>
      <w:t xml:space="preserve">С вами работает:   </w:t>
    </w:r>
    <w:r>
      <w:rPr>
        <w:rFonts w:ascii="Arial" w:hAnsi="Arial" w:cs="Arial"/>
        <w:sz w:val="17"/>
        <w:szCs w:val="17"/>
      </w:rPr>
      <w:t>Романюк Максим Анатольевич</w:t>
    </w:r>
  </w:p>
  <w:p w:rsidR="0063708E" w:rsidRPr="009A3E50" w:rsidRDefault="0063708E" w:rsidP="009A3E50">
    <w:pPr>
      <w:tabs>
        <w:tab w:val="left" w:pos="225"/>
        <w:tab w:val="center" w:pos="5580"/>
        <w:tab w:val="right" w:pos="11160"/>
        <w:tab w:val="right" w:pos="15876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 w:rsidRPr="00471F61">
      <w:rPr>
        <w:rFonts w:ascii="Arial" w:hAnsi="Arial" w:cs="Arial"/>
        <w:sz w:val="17"/>
        <w:szCs w:val="17"/>
      </w:rPr>
      <w:t xml:space="preserve">                                 Тел</w:t>
    </w:r>
    <w:r w:rsidRPr="00471F61">
      <w:rPr>
        <w:rFonts w:ascii="Arial" w:hAnsi="Arial" w:cs="Arial"/>
        <w:sz w:val="17"/>
        <w:szCs w:val="17"/>
        <w:lang w:val="en-US"/>
      </w:rPr>
      <w:t>. +7(4852)26-64-14</w:t>
    </w:r>
    <w:r>
      <w:rPr>
        <w:rFonts w:ascii="Arial" w:hAnsi="Arial" w:cs="Arial"/>
        <w:sz w:val="17"/>
        <w:szCs w:val="17"/>
      </w:rPr>
      <w:t xml:space="preserve"> доб. 115</w:t>
    </w:r>
    <w:r w:rsidRPr="00471F61">
      <w:rPr>
        <w:rFonts w:ascii="Arial" w:hAnsi="Arial" w:cs="Arial"/>
        <w:sz w:val="17"/>
        <w:szCs w:val="17"/>
        <w:lang w:val="en-US"/>
      </w:rPr>
      <w:t xml:space="preserve">, </w:t>
    </w:r>
  </w:p>
  <w:p w:rsidR="0063708E" w:rsidRPr="00471F61" w:rsidRDefault="0063708E" w:rsidP="009A3E50">
    <w:pPr>
      <w:tabs>
        <w:tab w:val="left" w:pos="345"/>
        <w:tab w:val="right" w:pos="15876"/>
      </w:tabs>
      <w:rPr>
        <w:rFonts w:ascii="Arial" w:hAnsi="Arial" w:cs="Arial"/>
        <w:sz w:val="17"/>
        <w:szCs w:val="17"/>
        <w:lang w:val="en-US"/>
      </w:rPr>
    </w:pPr>
    <w:r>
      <w:rPr>
        <w:rFonts w:ascii="Arial" w:hAnsi="Arial" w:cs="Arial"/>
        <w:sz w:val="17"/>
        <w:szCs w:val="17"/>
        <w:lang w:val="en-US"/>
      </w:rPr>
      <w:tab/>
    </w:r>
    <w:r>
      <w:rPr>
        <w:rFonts w:ascii="Arial" w:hAnsi="Arial" w:cs="Arial"/>
        <w:sz w:val="17"/>
        <w:szCs w:val="17"/>
        <w:lang w:val="en-US"/>
      </w:rPr>
      <w:tab/>
      <w:t xml:space="preserve">                            </w:t>
    </w:r>
    <w:r w:rsidRPr="00471F61">
      <w:rPr>
        <w:rFonts w:ascii="Arial" w:hAnsi="Arial" w:cs="Arial"/>
        <w:sz w:val="17"/>
        <w:szCs w:val="17"/>
        <w:lang w:val="en-US"/>
      </w:rPr>
      <w:t xml:space="preserve"> E-mail: </w:t>
    </w:r>
    <w:hyperlink r:id="rId3" w:history="1">
      <w:r w:rsidRPr="009950F3">
        <w:rPr>
          <w:rStyle w:val="a7"/>
          <w:rFonts w:ascii="Arial" w:hAnsi="Arial" w:cs="Arial"/>
          <w:sz w:val="17"/>
          <w:szCs w:val="17"/>
          <w:lang w:val="en-US"/>
        </w:rPr>
        <w:t>m.romanyuk@BM-corp.ru</w:t>
      </w:r>
    </w:hyperlink>
    <w:r>
      <w:rPr>
        <w:rFonts w:ascii="Arial" w:hAnsi="Arial" w:cs="Arial"/>
        <w:sz w:val="17"/>
        <w:szCs w:val="17"/>
        <w:lang w:val="en-US"/>
      </w:rPr>
      <w:t xml:space="preserve"> </w:t>
    </w:r>
  </w:p>
  <w:p w:rsidR="0063708E" w:rsidRPr="00787B61" w:rsidRDefault="0063708E">
    <w:pPr>
      <w:pStyle w:val="a4"/>
      <w:rPr>
        <w:sz w:val="23"/>
        <w:szCs w:val="2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E" w:rsidRDefault="006370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94" w:rsidRPr="00471F61" w:rsidRDefault="00217F94">
      <w:pPr>
        <w:rPr>
          <w:sz w:val="23"/>
          <w:szCs w:val="23"/>
        </w:rPr>
      </w:pPr>
      <w:r w:rsidRPr="00471F61">
        <w:rPr>
          <w:sz w:val="23"/>
          <w:szCs w:val="23"/>
        </w:rPr>
        <w:separator/>
      </w:r>
    </w:p>
  </w:footnote>
  <w:footnote w:type="continuationSeparator" w:id="0">
    <w:p w:rsidR="00217F94" w:rsidRPr="00471F61" w:rsidRDefault="00217F94">
      <w:pPr>
        <w:rPr>
          <w:sz w:val="23"/>
          <w:szCs w:val="23"/>
        </w:rPr>
      </w:pPr>
      <w:r w:rsidRPr="00471F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E" w:rsidRDefault="006370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E" w:rsidRPr="00471F61" w:rsidRDefault="0063708E" w:rsidP="00E42716">
    <w:pPr>
      <w:pStyle w:val="a3"/>
      <w:ind w:right="-1"/>
      <w:jc w:val="center"/>
      <w:rPr>
        <w:sz w:val="23"/>
        <w:szCs w:val="23"/>
      </w:rPr>
    </w:pPr>
    <w:r>
      <w:rPr>
        <w:noProof/>
        <w:sz w:val="23"/>
        <w:szCs w:val="23"/>
      </w:rPr>
      <w:drawing>
        <wp:anchor distT="0" distB="0" distL="114300" distR="114300" simplePos="0" relativeHeight="251656192" behindDoc="1" locked="0" layoutInCell="1" allowOverlap="1" wp14:anchorId="0BC52410" wp14:editId="25053109">
          <wp:simplePos x="0" y="0"/>
          <wp:positionH relativeFrom="column">
            <wp:posOffset>-270510</wp:posOffset>
          </wp:positionH>
          <wp:positionV relativeFrom="paragraph">
            <wp:posOffset>-517525</wp:posOffset>
          </wp:positionV>
          <wp:extent cx="10668000" cy="1460500"/>
          <wp:effectExtent l="19050" t="0" r="0" b="0"/>
          <wp:wrapNone/>
          <wp:docPr id="69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708E" w:rsidRDefault="0063708E">
    <w:r>
      <w:rPr>
        <w:noProof/>
        <w:sz w:val="23"/>
        <w:szCs w:val="23"/>
      </w:rPr>
      <w:drawing>
        <wp:anchor distT="0" distB="0" distL="114300" distR="114300" simplePos="0" relativeHeight="251658240" behindDoc="1" locked="0" layoutInCell="1" allowOverlap="1" wp14:anchorId="53A10CD2" wp14:editId="6475B4DF">
          <wp:simplePos x="0" y="0"/>
          <wp:positionH relativeFrom="column">
            <wp:posOffset>7530465</wp:posOffset>
          </wp:positionH>
          <wp:positionV relativeFrom="paragraph">
            <wp:posOffset>89535</wp:posOffset>
          </wp:positionV>
          <wp:extent cx="1713230" cy="292735"/>
          <wp:effectExtent l="0" t="0" r="127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8E" w:rsidRDefault="00637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FE"/>
    <w:rsid w:val="000064D5"/>
    <w:rsid w:val="00007A4C"/>
    <w:rsid w:val="00046329"/>
    <w:rsid w:val="00060C48"/>
    <w:rsid w:val="000611A5"/>
    <w:rsid w:val="00076957"/>
    <w:rsid w:val="0008245F"/>
    <w:rsid w:val="00096A40"/>
    <w:rsid w:val="000A1191"/>
    <w:rsid w:val="000A2931"/>
    <w:rsid w:val="000B7A63"/>
    <w:rsid w:val="000C3A48"/>
    <w:rsid w:val="000C7A2F"/>
    <w:rsid w:val="000D24FE"/>
    <w:rsid w:val="000D4DB0"/>
    <w:rsid w:val="000E0969"/>
    <w:rsid w:val="000E24DF"/>
    <w:rsid w:val="000E3E59"/>
    <w:rsid w:val="000E4E84"/>
    <w:rsid w:val="000E59BF"/>
    <w:rsid w:val="000F1493"/>
    <w:rsid w:val="000F1C5A"/>
    <w:rsid w:val="000F5322"/>
    <w:rsid w:val="0013049E"/>
    <w:rsid w:val="001572EF"/>
    <w:rsid w:val="001722FB"/>
    <w:rsid w:val="00184E96"/>
    <w:rsid w:val="00186B1C"/>
    <w:rsid w:val="001A0E26"/>
    <w:rsid w:val="001A10A9"/>
    <w:rsid w:val="001A3014"/>
    <w:rsid w:val="001B042E"/>
    <w:rsid w:val="001B1CC8"/>
    <w:rsid w:val="001D2493"/>
    <w:rsid w:val="00210ECC"/>
    <w:rsid w:val="00213EA7"/>
    <w:rsid w:val="00216C80"/>
    <w:rsid w:val="0021781B"/>
    <w:rsid w:val="00217F94"/>
    <w:rsid w:val="00224E13"/>
    <w:rsid w:val="0022523B"/>
    <w:rsid w:val="00243CFF"/>
    <w:rsid w:val="002456F4"/>
    <w:rsid w:val="00245701"/>
    <w:rsid w:val="00247611"/>
    <w:rsid w:val="00257C5E"/>
    <w:rsid w:val="00266B8B"/>
    <w:rsid w:val="00273BC3"/>
    <w:rsid w:val="00277AEF"/>
    <w:rsid w:val="00281BAA"/>
    <w:rsid w:val="00281F1E"/>
    <w:rsid w:val="002830F8"/>
    <w:rsid w:val="0029025C"/>
    <w:rsid w:val="002A7152"/>
    <w:rsid w:val="002B3D1F"/>
    <w:rsid w:val="002B6CE5"/>
    <w:rsid w:val="002B79D4"/>
    <w:rsid w:val="002C37B2"/>
    <w:rsid w:val="002C6969"/>
    <w:rsid w:val="002D3931"/>
    <w:rsid w:val="002D556D"/>
    <w:rsid w:val="002D59CF"/>
    <w:rsid w:val="002E3571"/>
    <w:rsid w:val="002E4BCC"/>
    <w:rsid w:val="002F072D"/>
    <w:rsid w:val="002F28CF"/>
    <w:rsid w:val="002F50D8"/>
    <w:rsid w:val="00304360"/>
    <w:rsid w:val="00304E2B"/>
    <w:rsid w:val="00306C8F"/>
    <w:rsid w:val="003141E1"/>
    <w:rsid w:val="003218C1"/>
    <w:rsid w:val="00322136"/>
    <w:rsid w:val="003265C2"/>
    <w:rsid w:val="00331276"/>
    <w:rsid w:val="003472C1"/>
    <w:rsid w:val="003733C7"/>
    <w:rsid w:val="00381124"/>
    <w:rsid w:val="00383E44"/>
    <w:rsid w:val="003847CE"/>
    <w:rsid w:val="00386F0F"/>
    <w:rsid w:val="0039477B"/>
    <w:rsid w:val="003B094D"/>
    <w:rsid w:val="003B24D8"/>
    <w:rsid w:val="003B505C"/>
    <w:rsid w:val="003B7B0C"/>
    <w:rsid w:val="003C03EC"/>
    <w:rsid w:val="003C0DBA"/>
    <w:rsid w:val="003D14F0"/>
    <w:rsid w:val="003D1C70"/>
    <w:rsid w:val="003D2B0B"/>
    <w:rsid w:val="003D2E40"/>
    <w:rsid w:val="003D4C7C"/>
    <w:rsid w:val="003D55DF"/>
    <w:rsid w:val="003E1FDD"/>
    <w:rsid w:val="003E2922"/>
    <w:rsid w:val="003E6148"/>
    <w:rsid w:val="003F3263"/>
    <w:rsid w:val="00402AD5"/>
    <w:rsid w:val="0040423C"/>
    <w:rsid w:val="0040707D"/>
    <w:rsid w:val="0041059C"/>
    <w:rsid w:val="00411CA5"/>
    <w:rsid w:val="00412E19"/>
    <w:rsid w:val="0042045D"/>
    <w:rsid w:val="004205BA"/>
    <w:rsid w:val="00425CAC"/>
    <w:rsid w:val="004324C4"/>
    <w:rsid w:val="00442D2A"/>
    <w:rsid w:val="00445245"/>
    <w:rsid w:val="00451AEB"/>
    <w:rsid w:val="00453865"/>
    <w:rsid w:val="00471F61"/>
    <w:rsid w:val="00475C29"/>
    <w:rsid w:val="004803BE"/>
    <w:rsid w:val="00480FCE"/>
    <w:rsid w:val="00487E5A"/>
    <w:rsid w:val="004923BB"/>
    <w:rsid w:val="004B5CFF"/>
    <w:rsid w:val="004C48B8"/>
    <w:rsid w:val="004C4A87"/>
    <w:rsid w:val="004D0A8B"/>
    <w:rsid w:val="004E0BEA"/>
    <w:rsid w:val="004E7D94"/>
    <w:rsid w:val="004F2443"/>
    <w:rsid w:val="00501C6E"/>
    <w:rsid w:val="0050229A"/>
    <w:rsid w:val="00511BA1"/>
    <w:rsid w:val="00525147"/>
    <w:rsid w:val="00530D5E"/>
    <w:rsid w:val="005319C5"/>
    <w:rsid w:val="00533A2E"/>
    <w:rsid w:val="00533A77"/>
    <w:rsid w:val="005357D0"/>
    <w:rsid w:val="00536D6E"/>
    <w:rsid w:val="00541006"/>
    <w:rsid w:val="005479E7"/>
    <w:rsid w:val="0055650E"/>
    <w:rsid w:val="0056147A"/>
    <w:rsid w:val="0056387E"/>
    <w:rsid w:val="00564E0A"/>
    <w:rsid w:val="005703D2"/>
    <w:rsid w:val="00572185"/>
    <w:rsid w:val="00574B16"/>
    <w:rsid w:val="005758B2"/>
    <w:rsid w:val="0058054C"/>
    <w:rsid w:val="00581C37"/>
    <w:rsid w:val="0059227A"/>
    <w:rsid w:val="00594B68"/>
    <w:rsid w:val="005A4C48"/>
    <w:rsid w:val="005C20FA"/>
    <w:rsid w:val="005C2FCF"/>
    <w:rsid w:val="005C3D43"/>
    <w:rsid w:val="005D76D7"/>
    <w:rsid w:val="005F47F1"/>
    <w:rsid w:val="005F4BEB"/>
    <w:rsid w:val="005F53A7"/>
    <w:rsid w:val="005F59CF"/>
    <w:rsid w:val="00607974"/>
    <w:rsid w:val="00617954"/>
    <w:rsid w:val="00635344"/>
    <w:rsid w:val="0063708E"/>
    <w:rsid w:val="00647F4C"/>
    <w:rsid w:val="00662F3B"/>
    <w:rsid w:val="006661CF"/>
    <w:rsid w:val="00667822"/>
    <w:rsid w:val="00672EF1"/>
    <w:rsid w:val="006760E0"/>
    <w:rsid w:val="006872E9"/>
    <w:rsid w:val="00692617"/>
    <w:rsid w:val="00695BF0"/>
    <w:rsid w:val="006A4B1E"/>
    <w:rsid w:val="006A53D8"/>
    <w:rsid w:val="006A6F32"/>
    <w:rsid w:val="006C19F1"/>
    <w:rsid w:val="006C1F20"/>
    <w:rsid w:val="006D0B3D"/>
    <w:rsid w:val="006D295B"/>
    <w:rsid w:val="006E0F1D"/>
    <w:rsid w:val="006E6DB2"/>
    <w:rsid w:val="006F1A77"/>
    <w:rsid w:val="006F3BE7"/>
    <w:rsid w:val="00720BCE"/>
    <w:rsid w:val="00721E83"/>
    <w:rsid w:val="0072509E"/>
    <w:rsid w:val="0073217C"/>
    <w:rsid w:val="007338F6"/>
    <w:rsid w:val="00733C1C"/>
    <w:rsid w:val="007416C5"/>
    <w:rsid w:val="0074578C"/>
    <w:rsid w:val="00773ECC"/>
    <w:rsid w:val="00774ACF"/>
    <w:rsid w:val="00777BAC"/>
    <w:rsid w:val="00781351"/>
    <w:rsid w:val="00787B61"/>
    <w:rsid w:val="00791A68"/>
    <w:rsid w:val="00796A9A"/>
    <w:rsid w:val="007B1F48"/>
    <w:rsid w:val="007B6D89"/>
    <w:rsid w:val="007C0799"/>
    <w:rsid w:val="007C20BA"/>
    <w:rsid w:val="007C353F"/>
    <w:rsid w:val="007C4206"/>
    <w:rsid w:val="007C4D51"/>
    <w:rsid w:val="007C5177"/>
    <w:rsid w:val="007C5985"/>
    <w:rsid w:val="007D3A9B"/>
    <w:rsid w:val="007D4450"/>
    <w:rsid w:val="007D5B4B"/>
    <w:rsid w:val="007D6E44"/>
    <w:rsid w:val="007E2381"/>
    <w:rsid w:val="007E5B7B"/>
    <w:rsid w:val="007F0D75"/>
    <w:rsid w:val="007F471A"/>
    <w:rsid w:val="00803987"/>
    <w:rsid w:val="00807CC0"/>
    <w:rsid w:val="008313B8"/>
    <w:rsid w:val="008317DE"/>
    <w:rsid w:val="00835843"/>
    <w:rsid w:val="00843484"/>
    <w:rsid w:val="00846E3A"/>
    <w:rsid w:val="00847657"/>
    <w:rsid w:val="008500BB"/>
    <w:rsid w:val="00854A4B"/>
    <w:rsid w:val="00865BAB"/>
    <w:rsid w:val="008719C8"/>
    <w:rsid w:val="008741D4"/>
    <w:rsid w:val="00877D35"/>
    <w:rsid w:val="00892B6E"/>
    <w:rsid w:val="00897DA4"/>
    <w:rsid w:val="008C1BA8"/>
    <w:rsid w:val="008C2FED"/>
    <w:rsid w:val="008D0EF9"/>
    <w:rsid w:val="008D4275"/>
    <w:rsid w:val="008E1199"/>
    <w:rsid w:val="008F28FE"/>
    <w:rsid w:val="00902D09"/>
    <w:rsid w:val="009125C4"/>
    <w:rsid w:val="009130A7"/>
    <w:rsid w:val="00914428"/>
    <w:rsid w:val="00917247"/>
    <w:rsid w:val="00920A2F"/>
    <w:rsid w:val="00920E22"/>
    <w:rsid w:val="00926D63"/>
    <w:rsid w:val="00926F6E"/>
    <w:rsid w:val="00927B22"/>
    <w:rsid w:val="0093066F"/>
    <w:rsid w:val="009672DF"/>
    <w:rsid w:val="00975B47"/>
    <w:rsid w:val="00977AD5"/>
    <w:rsid w:val="00982011"/>
    <w:rsid w:val="00990B37"/>
    <w:rsid w:val="0099762F"/>
    <w:rsid w:val="009A1ACA"/>
    <w:rsid w:val="009A3E50"/>
    <w:rsid w:val="009A5D7A"/>
    <w:rsid w:val="009C454D"/>
    <w:rsid w:val="009C45B0"/>
    <w:rsid w:val="009C677E"/>
    <w:rsid w:val="009E2757"/>
    <w:rsid w:val="009E670B"/>
    <w:rsid w:val="009E763E"/>
    <w:rsid w:val="009F031F"/>
    <w:rsid w:val="009F1FB1"/>
    <w:rsid w:val="00A00ADC"/>
    <w:rsid w:val="00A0365C"/>
    <w:rsid w:val="00A04916"/>
    <w:rsid w:val="00A11C19"/>
    <w:rsid w:val="00A2465A"/>
    <w:rsid w:val="00A310A2"/>
    <w:rsid w:val="00A4090F"/>
    <w:rsid w:val="00A41553"/>
    <w:rsid w:val="00A428C2"/>
    <w:rsid w:val="00A4740F"/>
    <w:rsid w:val="00A63217"/>
    <w:rsid w:val="00A659B0"/>
    <w:rsid w:val="00A73E45"/>
    <w:rsid w:val="00A801FC"/>
    <w:rsid w:val="00A93137"/>
    <w:rsid w:val="00A953D1"/>
    <w:rsid w:val="00AA625F"/>
    <w:rsid w:val="00AB1D9D"/>
    <w:rsid w:val="00AB5AE1"/>
    <w:rsid w:val="00AF062B"/>
    <w:rsid w:val="00AF79E1"/>
    <w:rsid w:val="00B00C5B"/>
    <w:rsid w:val="00B00CC8"/>
    <w:rsid w:val="00B04F0B"/>
    <w:rsid w:val="00B0715D"/>
    <w:rsid w:val="00B1239C"/>
    <w:rsid w:val="00B137C5"/>
    <w:rsid w:val="00B147B5"/>
    <w:rsid w:val="00B246E7"/>
    <w:rsid w:val="00B25AC8"/>
    <w:rsid w:val="00B41CAA"/>
    <w:rsid w:val="00B463AA"/>
    <w:rsid w:val="00B50B73"/>
    <w:rsid w:val="00B56DDF"/>
    <w:rsid w:val="00B72521"/>
    <w:rsid w:val="00B766FC"/>
    <w:rsid w:val="00B850FE"/>
    <w:rsid w:val="00B87600"/>
    <w:rsid w:val="00B97D7A"/>
    <w:rsid w:val="00BA17F7"/>
    <w:rsid w:val="00BD197A"/>
    <w:rsid w:val="00BD4D0D"/>
    <w:rsid w:val="00BD6F9A"/>
    <w:rsid w:val="00BE0A87"/>
    <w:rsid w:val="00BE49BC"/>
    <w:rsid w:val="00BE7D7D"/>
    <w:rsid w:val="00BF7591"/>
    <w:rsid w:val="00C012EA"/>
    <w:rsid w:val="00C04F63"/>
    <w:rsid w:val="00C122C3"/>
    <w:rsid w:val="00C245A6"/>
    <w:rsid w:val="00C32087"/>
    <w:rsid w:val="00C328D8"/>
    <w:rsid w:val="00C32BBC"/>
    <w:rsid w:val="00C4171C"/>
    <w:rsid w:val="00C42305"/>
    <w:rsid w:val="00C4758A"/>
    <w:rsid w:val="00C47F3B"/>
    <w:rsid w:val="00C57332"/>
    <w:rsid w:val="00C63781"/>
    <w:rsid w:val="00C65534"/>
    <w:rsid w:val="00C804A3"/>
    <w:rsid w:val="00C871F7"/>
    <w:rsid w:val="00C9284B"/>
    <w:rsid w:val="00C94E77"/>
    <w:rsid w:val="00CA74BF"/>
    <w:rsid w:val="00CB5B37"/>
    <w:rsid w:val="00CC3877"/>
    <w:rsid w:val="00CE0E58"/>
    <w:rsid w:val="00CE4988"/>
    <w:rsid w:val="00CE5109"/>
    <w:rsid w:val="00CF7DCE"/>
    <w:rsid w:val="00D34A32"/>
    <w:rsid w:val="00D41F1D"/>
    <w:rsid w:val="00D53A7E"/>
    <w:rsid w:val="00D604F2"/>
    <w:rsid w:val="00D7288F"/>
    <w:rsid w:val="00D765F9"/>
    <w:rsid w:val="00D96603"/>
    <w:rsid w:val="00D97A9B"/>
    <w:rsid w:val="00DA7F0B"/>
    <w:rsid w:val="00DB044C"/>
    <w:rsid w:val="00DB6156"/>
    <w:rsid w:val="00DC2ACB"/>
    <w:rsid w:val="00DE1840"/>
    <w:rsid w:val="00DE198F"/>
    <w:rsid w:val="00DF7A55"/>
    <w:rsid w:val="00E0189F"/>
    <w:rsid w:val="00E10B58"/>
    <w:rsid w:val="00E23D5B"/>
    <w:rsid w:val="00E25F9C"/>
    <w:rsid w:val="00E4244F"/>
    <w:rsid w:val="00E42716"/>
    <w:rsid w:val="00E51383"/>
    <w:rsid w:val="00E5625E"/>
    <w:rsid w:val="00E62074"/>
    <w:rsid w:val="00E74629"/>
    <w:rsid w:val="00E76397"/>
    <w:rsid w:val="00E87EBA"/>
    <w:rsid w:val="00E9014A"/>
    <w:rsid w:val="00E92D6C"/>
    <w:rsid w:val="00E94482"/>
    <w:rsid w:val="00EA66B6"/>
    <w:rsid w:val="00ED6770"/>
    <w:rsid w:val="00EE0D8B"/>
    <w:rsid w:val="00EE19D4"/>
    <w:rsid w:val="00EE1DB0"/>
    <w:rsid w:val="00EE768B"/>
    <w:rsid w:val="00EF3D24"/>
    <w:rsid w:val="00EF61A0"/>
    <w:rsid w:val="00F12B6B"/>
    <w:rsid w:val="00F22BA3"/>
    <w:rsid w:val="00F257E9"/>
    <w:rsid w:val="00F3271C"/>
    <w:rsid w:val="00F34FEE"/>
    <w:rsid w:val="00F50805"/>
    <w:rsid w:val="00F51FCB"/>
    <w:rsid w:val="00F52954"/>
    <w:rsid w:val="00F54047"/>
    <w:rsid w:val="00F72011"/>
    <w:rsid w:val="00F75A02"/>
    <w:rsid w:val="00F80717"/>
    <w:rsid w:val="00F80F7D"/>
    <w:rsid w:val="00F831CE"/>
    <w:rsid w:val="00FA044F"/>
    <w:rsid w:val="00FA1414"/>
    <w:rsid w:val="00FB21CC"/>
    <w:rsid w:val="00FE0601"/>
    <w:rsid w:val="00FE09C9"/>
    <w:rsid w:val="00FE15F2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2DFD7"/>
  <w15:docId w15:val="{F92F6E3A-1DD0-4125-BF45-DCA5B11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1CA5"/>
    <w:pPr>
      <w:spacing w:before="240"/>
      <w:ind w:left="150"/>
      <w:outlineLvl w:val="1"/>
    </w:pPr>
    <w:rPr>
      <w:color w:val="333333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4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24FE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"/>
    <w:basedOn w:val="a"/>
    <w:rsid w:val="005F53A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5">
    <w:name w:val="Table Grid"/>
    <w:basedOn w:val="a1"/>
    <w:rsid w:val="0041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11CA5"/>
    <w:rPr>
      <w:b/>
      <w:bCs/>
    </w:rPr>
  </w:style>
  <w:style w:type="character" w:styleId="a7">
    <w:name w:val="Hyperlink"/>
    <w:rsid w:val="00381124"/>
    <w:rPr>
      <w:color w:val="0000FF"/>
      <w:u w:val="single"/>
    </w:rPr>
  </w:style>
  <w:style w:type="paragraph" w:styleId="a8">
    <w:name w:val="Title"/>
    <w:basedOn w:val="a"/>
    <w:qFormat/>
    <w:rsid w:val="006760E0"/>
    <w:pPr>
      <w:jc w:val="center"/>
    </w:pPr>
    <w:rPr>
      <w:sz w:val="36"/>
      <w:szCs w:val="36"/>
    </w:rPr>
  </w:style>
  <w:style w:type="character" w:customStyle="1" w:styleId="10">
    <w:name w:val="Заголовок 1 Знак"/>
    <w:link w:val="1"/>
    <w:rsid w:val="00AF79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C475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4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.romanyuk@BM-corp.ru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FA3C-E0E0-414A-B925-5157FE6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965</Words>
  <Characters>6627</Characters>
  <Application>Microsoft Office Word</Application>
  <DocSecurity>0</DocSecurity>
  <Lines>265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действительны на Ноябрь 2008г</vt:lpstr>
    </vt:vector>
  </TitlesOfParts>
  <Company>DAA</Company>
  <LinksUpToDate>false</LinksUpToDate>
  <CharactersWithSpaces>7420</CharactersWithSpaces>
  <SharedDoc>false</SharedDoc>
  <HLinks>
    <vt:vector size="12" baseType="variant"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http://www.baitekleasing.ru/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mailto:m.romanyuk@BM-corp.ru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действительны на Ноябрь 2008г</dc:title>
  <dc:creator>Konovalova</dc:creator>
  <cp:lastModifiedBy>Алексей Н. Смарагдов</cp:lastModifiedBy>
  <cp:revision>28</cp:revision>
  <cp:lastPrinted>2022-07-26T06:15:00Z</cp:lastPrinted>
  <dcterms:created xsi:type="dcterms:W3CDTF">2017-03-06T14:22:00Z</dcterms:created>
  <dcterms:modified xsi:type="dcterms:W3CDTF">2023-01-27T13:10:00Z</dcterms:modified>
</cp:coreProperties>
</file>