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5F7" w:rsidRDefault="008C15F7" w:rsidP="009D4055">
      <w:pPr>
        <w:tabs>
          <w:tab w:val="left" w:pos="16018"/>
        </w:tabs>
        <w:ind w:left="567"/>
        <w:jc w:val="center"/>
        <w:rPr>
          <w:b/>
          <w:bCs/>
          <w:spacing w:val="-1"/>
          <w:sz w:val="20"/>
          <w:szCs w:val="20"/>
        </w:rPr>
      </w:pPr>
    </w:p>
    <w:p w:rsidR="008C15F7" w:rsidRDefault="008C15F7" w:rsidP="009D4055">
      <w:pPr>
        <w:tabs>
          <w:tab w:val="left" w:pos="16018"/>
        </w:tabs>
        <w:ind w:left="567"/>
        <w:jc w:val="center"/>
        <w:rPr>
          <w:b/>
          <w:bCs/>
          <w:spacing w:val="-1"/>
          <w:sz w:val="20"/>
          <w:szCs w:val="20"/>
        </w:rPr>
      </w:pPr>
    </w:p>
    <w:p w:rsidR="008C15F7" w:rsidRDefault="008C15F7" w:rsidP="009D4055">
      <w:pPr>
        <w:tabs>
          <w:tab w:val="left" w:pos="16018"/>
        </w:tabs>
        <w:ind w:left="567"/>
        <w:jc w:val="center"/>
        <w:rPr>
          <w:b/>
          <w:bCs/>
          <w:spacing w:val="-1"/>
          <w:sz w:val="20"/>
          <w:szCs w:val="20"/>
        </w:rPr>
      </w:pPr>
    </w:p>
    <w:p w:rsidR="009D4055" w:rsidRPr="00727773" w:rsidRDefault="006C3D91" w:rsidP="009D4055">
      <w:pPr>
        <w:tabs>
          <w:tab w:val="left" w:pos="16018"/>
        </w:tabs>
        <w:ind w:left="567"/>
        <w:jc w:val="center"/>
        <w:rPr>
          <w:b/>
          <w:bCs/>
          <w:spacing w:val="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7703859" wp14:editId="572E9A74">
            <wp:simplePos x="0" y="0"/>
            <wp:positionH relativeFrom="column">
              <wp:posOffset>76200</wp:posOffset>
            </wp:positionH>
            <wp:positionV relativeFrom="paragraph">
              <wp:posOffset>-1276985</wp:posOffset>
            </wp:positionV>
            <wp:extent cx="1828800" cy="1828800"/>
            <wp:effectExtent l="0" t="0" r="0" b="0"/>
            <wp:wrapNone/>
            <wp:docPr id="36" name="Рисунок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3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665" w:rsidRPr="00727773">
        <w:rPr>
          <w:b/>
          <w:bCs/>
          <w:spacing w:val="-1"/>
          <w:sz w:val="20"/>
          <w:szCs w:val="20"/>
        </w:rPr>
        <w:t>Циклические</w:t>
      </w:r>
      <w:r w:rsidR="001A3014" w:rsidRPr="00727773">
        <w:rPr>
          <w:b/>
          <w:spacing w:val="2"/>
          <w:sz w:val="20"/>
          <w:szCs w:val="20"/>
        </w:rPr>
        <w:t xml:space="preserve"> </w:t>
      </w:r>
      <w:r w:rsidR="001A3014" w:rsidRPr="00727773">
        <w:rPr>
          <w:b/>
          <w:spacing w:val="-1"/>
          <w:sz w:val="20"/>
          <w:szCs w:val="20"/>
        </w:rPr>
        <w:t>з</w:t>
      </w:r>
      <w:r w:rsidR="001A3014" w:rsidRPr="00727773">
        <w:rPr>
          <w:b/>
          <w:sz w:val="20"/>
          <w:szCs w:val="20"/>
        </w:rPr>
        <w:t>ер</w:t>
      </w:r>
      <w:r w:rsidR="001A3014" w:rsidRPr="00727773">
        <w:rPr>
          <w:b/>
          <w:spacing w:val="1"/>
          <w:sz w:val="20"/>
          <w:szCs w:val="20"/>
        </w:rPr>
        <w:t>н</w:t>
      </w:r>
      <w:r w:rsidR="001A3014" w:rsidRPr="00727773">
        <w:rPr>
          <w:b/>
          <w:sz w:val="20"/>
          <w:szCs w:val="20"/>
        </w:rPr>
        <w:t>о</w:t>
      </w:r>
      <w:r w:rsidR="001A3014" w:rsidRPr="00727773">
        <w:rPr>
          <w:b/>
          <w:spacing w:val="2"/>
          <w:sz w:val="20"/>
          <w:szCs w:val="20"/>
        </w:rPr>
        <w:t>с</w:t>
      </w:r>
      <w:r w:rsidR="001A3014" w:rsidRPr="00727773">
        <w:rPr>
          <w:b/>
          <w:spacing w:val="-4"/>
          <w:sz w:val="20"/>
          <w:szCs w:val="20"/>
        </w:rPr>
        <w:t>у</w:t>
      </w:r>
      <w:r w:rsidR="001A3014" w:rsidRPr="00727773">
        <w:rPr>
          <w:b/>
          <w:spacing w:val="1"/>
          <w:sz w:val="20"/>
          <w:szCs w:val="20"/>
        </w:rPr>
        <w:t>ш</w:t>
      </w:r>
      <w:r w:rsidR="001A3014" w:rsidRPr="00727773">
        <w:rPr>
          <w:b/>
          <w:spacing w:val="-1"/>
          <w:sz w:val="20"/>
          <w:szCs w:val="20"/>
        </w:rPr>
        <w:t>и</w:t>
      </w:r>
      <w:r w:rsidR="001A3014" w:rsidRPr="00727773">
        <w:rPr>
          <w:b/>
          <w:sz w:val="20"/>
          <w:szCs w:val="20"/>
        </w:rPr>
        <w:t>л</w:t>
      </w:r>
      <w:r w:rsidR="001A3014" w:rsidRPr="00727773">
        <w:rPr>
          <w:b/>
          <w:spacing w:val="2"/>
          <w:sz w:val="20"/>
          <w:szCs w:val="20"/>
        </w:rPr>
        <w:t>к</w:t>
      </w:r>
      <w:r w:rsidR="001A3014" w:rsidRPr="00727773">
        <w:rPr>
          <w:b/>
          <w:sz w:val="20"/>
          <w:szCs w:val="20"/>
        </w:rPr>
        <w:t>и</w:t>
      </w:r>
      <w:r w:rsidR="001A3014" w:rsidRPr="00727773">
        <w:rPr>
          <w:b/>
          <w:spacing w:val="2"/>
          <w:sz w:val="20"/>
          <w:szCs w:val="20"/>
        </w:rPr>
        <w:t xml:space="preserve"> </w:t>
      </w:r>
      <w:r w:rsidR="001A3014" w:rsidRPr="00727773">
        <w:rPr>
          <w:b/>
          <w:bCs/>
          <w:spacing w:val="-1"/>
          <w:sz w:val="20"/>
          <w:szCs w:val="20"/>
        </w:rPr>
        <w:t>S</w:t>
      </w:r>
      <w:r w:rsidR="001A3014" w:rsidRPr="00727773">
        <w:rPr>
          <w:b/>
          <w:bCs/>
          <w:spacing w:val="1"/>
          <w:sz w:val="20"/>
          <w:szCs w:val="20"/>
          <w:lang w:val="en-US"/>
        </w:rPr>
        <w:t>TRAHL</w:t>
      </w:r>
      <w:r w:rsidR="001A3014" w:rsidRPr="00727773">
        <w:rPr>
          <w:b/>
          <w:bCs/>
          <w:spacing w:val="1"/>
          <w:sz w:val="20"/>
          <w:szCs w:val="20"/>
        </w:rPr>
        <w:t>.</w:t>
      </w:r>
      <w:r w:rsidR="009D4055" w:rsidRPr="00727773">
        <w:rPr>
          <w:b/>
          <w:bCs/>
          <w:spacing w:val="-1"/>
          <w:sz w:val="20"/>
          <w:szCs w:val="20"/>
        </w:rPr>
        <w:t xml:space="preserve"> Циклические</w:t>
      </w:r>
      <w:r w:rsidR="009D4055" w:rsidRPr="00727773">
        <w:rPr>
          <w:b/>
          <w:spacing w:val="2"/>
          <w:sz w:val="20"/>
          <w:szCs w:val="20"/>
        </w:rPr>
        <w:t xml:space="preserve"> </w:t>
      </w:r>
      <w:r w:rsidR="009D4055" w:rsidRPr="00727773">
        <w:rPr>
          <w:b/>
          <w:spacing w:val="-1"/>
          <w:sz w:val="20"/>
          <w:szCs w:val="20"/>
        </w:rPr>
        <w:t>з</w:t>
      </w:r>
      <w:r w:rsidR="009D4055" w:rsidRPr="00727773">
        <w:rPr>
          <w:b/>
          <w:sz w:val="20"/>
          <w:szCs w:val="20"/>
        </w:rPr>
        <w:t>ер</w:t>
      </w:r>
      <w:r w:rsidR="009D4055" w:rsidRPr="00727773">
        <w:rPr>
          <w:b/>
          <w:spacing w:val="1"/>
          <w:sz w:val="20"/>
          <w:szCs w:val="20"/>
        </w:rPr>
        <w:t>н</w:t>
      </w:r>
      <w:r w:rsidR="009D4055" w:rsidRPr="00727773">
        <w:rPr>
          <w:b/>
          <w:sz w:val="20"/>
          <w:szCs w:val="20"/>
        </w:rPr>
        <w:t>о</w:t>
      </w:r>
      <w:r w:rsidR="009D4055" w:rsidRPr="00727773">
        <w:rPr>
          <w:b/>
          <w:spacing w:val="2"/>
          <w:sz w:val="20"/>
          <w:szCs w:val="20"/>
        </w:rPr>
        <w:t>с</w:t>
      </w:r>
      <w:r w:rsidR="009D4055" w:rsidRPr="00727773">
        <w:rPr>
          <w:b/>
          <w:spacing w:val="-4"/>
          <w:sz w:val="20"/>
          <w:szCs w:val="20"/>
        </w:rPr>
        <w:t>у</w:t>
      </w:r>
      <w:r w:rsidR="009D4055" w:rsidRPr="00727773">
        <w:rPr>
          <w:b/>
          <w:spacing w:val="1"/>
          <w:sz w:val="20"/>
          <w:szCs w:val="20"/>
        </w:rPr>
        <w:t>ш</w:t>
      </w:r>
      <w:r w:rsidR="009D4055" w:rsidRPr="00727773">
        <w:rPr>
          <w:b/>
          <w:spacing w:val="-1"/>
          <w:sz w:val="20"/>
          <w:szCs w:val="20"/>
        </w:rPr>
        <w:t>и</w:t>
      </w:r>
      <w:r w:rsidR="009D4055" w:rsidRPr="00727773">
        <w:rPr>
          <w:b/>
          <w:sz w:val="20"/>
          <w:szCs w:val="20"/>
        </w:rPr>
        <w:t>л</w:t>
      </w:r>
      <w:r w:rsidR="009D4055" w:rsidRPr="00727773">
        <w:rPr>
          <w:b/>
          <w:spacing w:val="2"/>
          <w:sz w:val="20"/>
          <w:szCs w:val="20"/>
        </w:rPr>
        <w:t>к</w:t>
      </w:r>
      <w:r w:rsidR="009D4055" w:rsidRPr="00727773">
        <w:rPr>
          <w:b/>
          <w:sz w:val="20"/>
          <w:szCs w:val="20"/>
        </w:rPr>
        <w:t>и</w:t>
      </w:r>
      <w:r w:rsidR="009D4055" w:rsidRPr="00727773">
        <w:rPr>
          <w:b/>
          <w:spacing w:val="2"/>
          <w:sz w:val="20"/>
          <w:szCs w:val="20"/>
        </w:rPr>
        <w:t xml:space="preserve"> </w:t>
      </w:r>
      <w:r w:rsidR="009D4055" w:rsidRPr="00727773">
        <w:rPr>
          <w:b/>
          <w:bCs/>
          <w:spacing w:val="-1"/>
          <w:sz w:val="20"/>
          <w:szCs w:val="20"/>
        </w:rPr>
        <w:t>S</w:t>
      </w:r>
      <w:r w:rsidR="009D4055" w:rsidRPr="00727773">
        <w:rPr>
          <w:b/>
          <w:bCs/>
          <w:spacing w:val="1"/>
          <w:sz w:val="20"/>
          <w:szCs w:val="20"/>
          <w:lang w:val="en-US"/>
        </w:rPr>
        <w:t>TRAHL</w:t>
      </w:r>
      <w:r w:rsidR="009D4055" w:rsidRPr="00727773">
        <w:rPr>
          <w:b/>
          <w:bCs/>
          <w:spacing w:val="1"/>
          <w:sz w:val="20"/>
          <w:szCs w:val="20"/>
        </w:rPr>
        <w:t xml:space="preserve"> серии AR</w:t>
      </w:r>
    </w:p>
    <w:p w:rsidR="009D4055" w:rsidRPr="00727773" w:rsidRDefault="009D4055" w:rsidP="009D4055">
      <w:pPr>
        <w:numPr>
          <w:ilvl w:val="0"/>
          <w:numId w:val="1"/>
        </w:numPr>
        <w:rPr>
          <w:b/>
          <w:bCs/>
          <w:sz w:val="18"/>
          <w:szCs w:val="18"/>
        </w:rPr>
      </w:pPr>
      <w:r w:rsidRPr="00727773">
        <w:rPr>
          <w:b/>
          <w:bCs/>
          <w:sz w:val="18"/>
          <w:szCs w:val="18"/>
        </w:rPr>
        <w:t xml:space="preserve">Сушилки серии AR относятся преимущественно к сушке кукурузы, </w:t>
      </w:r>
      <w:r w:rsidR="00A31F9B">
        <w:rPr>
          <w:b/>
          <w:bCs/>
          <w:sz w:val="18"/>
          <w:szCs w:val="18"/>
        </w:rPr>
        <w:t xml:space="preserve">зерновых культур, </w:t>
      </w:r>
      <w:r w:rsidRPr="00727773">
        <w:rPr>
          <w:b/>
          <w:bCs/>
          <w:sz w:val="18"/>
          <w:szCs w:val="18"/>
        </w:rPr>
        <w:t xml:space="preserve">риса, семян рапса, сурепицы, </w:t>
      </w:r>
      <w:r w:rsidR="00A31F9B">
        <w:rPr>
          <w:b/>
          <w:bCs/>
          <w:sz w:val="18"/>
          <w:szCs w:val="18"/>
        </w:rPr>
        <w:t>льна</w:t>
      </w:r>
      <w:r w:rsidRPr="00727773">
        <w:rPr>
          <w:b/>
          <w:bCs/>
          <w:sz w:val="18"/>
          <w:szCs w:val="18"/>
        </w:rPr>
        <w:t>.</w:t>
      </w:r>
    </w:p>
    <w:p w:rsidR="009D4055" w:rsidRPr="00727773" w:rsidRDefault="009D4055" w:rsidP="009D4055">
      <w:pPr>
        <w:widowControl w:val="0"/>
        <w:numPr>
          <w:ilvl w:val="0"/>
          <w:numId w:val="1"/>
        </w:numPr>
        <w:adjustRightInd w:val="0"/>
        <w:ind w:right="140"/>
        <w:jc w:val="both"/>
        <w:rPr>
          <w:sz w:val="18"/>
          <w:szCs w:val="18"/>
        </w:rPr>
      </w:pPr>
      <w:r w:rsidRPr="00727773">
        <w:rPr>
          <w:sz w:val="18"/>
          <w:szCs w:val="18"/>
        </w:rPr>
        <w:t xml:space="preserve">Полностью  отсутствует влияние низких температур, ветра и осадков на процесс сушения. Это позволяет достичь высоких показателей сушения и энергосбережения (в отличие от сетчатых сушилок). </w:t>
      </w:r>
    </w:p>
    <w:p w:rsidR="009D4055" w:rsidRDefault="009D4055" w:rsidP="009D405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40"/>
        <w:jc w:val="both"/>
        <w:rPr>
          <w:sz w:val="18"/>
          <w:szCs w:val="18"/>
        </w:rPr>
      </w:pPr>
      <w:r w:rsidRPr="00727773">
        <w:rPr>
          <w:sz w:val="18"/>
          <w:szCs w:val="18"/>
        </w:rPr>
        <w:t xml:space="preserve">Колонна сконструирована таким образом, что полностью </w:t>
      </w:r>
      <w:r w:rsidR="00ED7E5D" w:rsidRPr="00727773">
        <w:rPr>
          <w:sz w:val="18"/>
          <w:szCs w:val="18"/>
        </w:rPr>
        <w:t>исключает просыпание</w:t>
      </w:r>
      <w:r w:rsidRPr="00727773">
        <w:rPr>
          <w:sz w:val="18"/>
          <w:szCs w:val="18"/>
        </w:rPr>
        <w:t xml:space="preserve"> мелкого зерна (рапса и прочего</w:t>
      </w:r>
      <w:r w:rsidR="00ED7E5D" w:rsidRPr="00727773">
        <w:rPr>
          <w:sz w:val="18"/>
          <w:szCs w:val="18"/>
        </w:rPr>
        <w:t>). Отсутствует</w:t>
      </w:r>
      <w:r w:rsidRPr="00727773">
        <w:rPr>
          <w:sz w:val="18"/>
          <w:szCs w:val="18"/>
        </w:rPr>
        <w:t xml:space="preserve"> необходимость вносить механические изменения в сушилку в зависимости от типа сушимого зерна.</w:t>
      </w:r>
      <w:r w:rsidR="00727773" w:rsidRPr="00727773">
        <w:rPr>
          <w:sz w:val="18"/>
          <w:szCs w:val="18"/>
        </w:rPr>
        <w:t xml:space="preserve"> </w:t>
      </w:r>
      <w:r w:rsidR="00727773">
        <w:rPr>
          <w:sz w:val="18"/>
          <w:szCs w:val="18"/>
        </w:rPr>
        <w:t>С</w:t>
      </w:r>
      <w:r w:rsidRPr="00727773">
        <w:rPr>
          <w:sz w:val="18"/>
          <w:szCs w:val="18"/>
        </w:rPr>
        <w:t>ушилка устанавливается на плиты или плотно асфальтированную площадку</w:t>
      </w:r>
      <w:r w:rsidR="00ED7E5D">
        <w:rPr>
          <w:sz w:val="18"/>
          <w:szCs w:val="18"/>
        </w:rPr>
        <w:t xml:space="preserve">. </w:t>
      </w:r>
    </w:p>
    <w:p w:rsidR="00B0368A" w:rsidRPr="00727773" w:rsidRDefault="00B0368A" w:rsidP="009D405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140"/>
        <w:jc w:val="both"/>
        <w:rPr>
          <w:sz w:val="18"/>
          <w:szCs w:val="18"/>
        </w:rPr>
      </w:pPr>
    </w:p>
    <w:tbl>
      <w:tblPr>
        <w:tblpPr w:leftFromText="180" w:rightFromText="180" w:vertAnchor="text" w:tblpX="290" w:tblpY="1"/>
        <w:tblOverlap w:val="never"/>
        <w:tblW w:w="47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0"/>
        <w:gridCol w:w="1554"/>
        <w:gridCol w:w="1414"/>
        <w:gridCol w:w="1417"/>
        <w:gridCol w:w="1417"/>
        <w:gridCol w:w="1417"/>
        <w:gridCol w:w="1432"/>
        <w:gridCol w:w="1404"/>
      </w:tblGrid>
      <w:tr w:rsidR="008C15F7" w:rsidRPr="00076957" w:rsidTr="008C15F7">
        <w:trPr>
          <w:trHeight w:val="174"/>
        </w:trPr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F7" w:rsidRPr="00076957" w:rsidRDefault="008C15F7" w:rsidP="00393DC6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212347029"/>
            <w:bookmarkStart w:id="1" w:name="_Hlk318363993"/>
            <w:r w:rsidRPr="00076957">
              <w:rPr>
                <w:b/>
                <w:bCs/>
                <w:sz w:val="18"/>
                <w:szCs w:val="18"/>
              </w:rPr>
              <w:t>Данные/Модель</w:t>
            </w:r>
          </w:p>
        </w:tc>
        <w:tc>
          <w:tcPr>
            <w:tcW w:w="509" w:type="pct"/>
            <w:tcBorders>
              <w:top w:val="single" w:sz="12" w:space="0" w:color="auto"/>
              <w:bottom w:val="single" w:sz="12" w:space="0" w:color="auto"/>
            </w:tcBorders>
          </w:tcPr>
          <w:p w:rsidR="008C15F7" w:rsidRPr="004F428D" w:rsidRDefault="008C15F7" w:rsidP="004F428D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405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А</w:t>
            </w:r>
            <w:r w:rsidRPr="009A3E50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63" w:type="pct"/>
            <w:tcBorders>
              <w:top w:val="single" w:sz="12" w:space="0" w:color="auto"/>
              <w:bottom w:val="single" w:sz="12" w:space="0" w:color="auto"/>
            </w:tcBorders>
          </w:tcPr>
          <w:p w:rsidR="008C15F7" w:rsidRPr="004F428D" w:rsidRDefault="008C15F7" w:rsidP="004F428D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407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А</w:t>
            </w:r>
            <w:r w:rsidRPr="009A3E50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</w:tcPr>
          <w:p w:rsidR="008C15F7" w:rsidRPr="004F428D" w:rsidRDefault="008C15F7" w:rsidP="004F428D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606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А</w:t>
            </w:r>
            <w:r w:rsidRPr="009A3E50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</w:tcPr>
          <w:p w:rsidR="008C15F7" w:rsidRPr="001D60C6" w:rsidRDefault="008C15F7" w:rsidP="004F428D">
            <w:pPr>
              <w:widowControl w:val="0"/>
              <w:autoSpaceDE w:val="0"/>
              <w:autoSpaceDN w:val="0"/>
              <w:adjustRightInd w:val="0"/>
              <w:spacing w:before="25"/>
              <w:ind w:left="63" w:right="-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608</w:t>
            </w:r>
            <w:r w:rsidRPr="001D60C6">
              <w:rPr>
                <w:sz w:val="18"/>
                <w:szCs w:val="18"/>
              </w:rPr>
              <w:t xml:space="preserve"> </w:t>
            </w:r>
            <w:r w:rsidRPr="001D60C6">
              <w:rPr>
                <w:b/>
                <w:bCs/>
                <w:sz w:val="18"/>
                <w:szCs w:val="18"/>
              </w:rPr>
              <w:t xml:space="preserve"> АR</w:t>
            </w:r>
          </w:p>
        </w:tc>
        <w:tc>
          <w:tcPr>
            <w:tcW w:w="464" w:type="pct"/>
            <w:tcBorders>
              <w:top w:val="single" w:sz="12" w:space="0" w:color="auto"/>
              <w:bottom w:val="single" w:sz="12" w:space="0" w:color="auto"/>
            </w:tcBorders>
          </w:tcPr>
          <w:p w:rsidR="008C15F7" w:rsidRPr="004F428D" w:rsidRDefault="008C15F7" w:rsidP="004F428D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610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А</w:t>
            </w:r>
            <w:r w:rsidRPr="009A3E50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69" w:type="pct"/>
            <w:tcBorders>
              <w:top w:val="single" w:sz="12" w:space="0" w:color="auto"/>
              <w:bottom w:val="single" w:sz="12" w:space="0" w:color="auto"/>
            </w:tcBorders>
          </w:tcPr>
          <w:p w:rsidR="008C15F7" w:rsidRPr="004F428D" w:rsidRDefault="008C15F7" w:rsidP="004F428D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612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А</w:t>
            </w:r>
            <w:r w:rsidRPr="009A3E50">
              <w:rPr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</w:tcBorders>
          </w:tcPr>
          <w:p w:rsidR="008C15F7" w:rsidRPr="004F428D" w:rsidRDefault="008C15F7" w:rsidP="004F428D">
            <w:pPr>
              <w:widowControl w:val="0"/>
              <w:autoSpaceDE w:val="0"/>
              <w:autoSpaceDN w:val="0"/>
              <w:adjustRightInd w:val="0"/>
              <w:spacing w:before="25"/>
              <w:ind w:left="61" w:right="-20"/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811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А</w:t>
            </w:r>
            <w:r w:rsidRPr="009A3E50">
              <w:rPr>
                <w:b/>
                <w:bCs/>
                <w:sz w:val="18"/>
                <w:szCs w:val="18"/>
              </w:rPr>
              <w:t>R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Модули, кол-во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5F7" w:rsidRPr="00393DC6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6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6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C15F7" w:rsidRPr="00393DC6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15F7" w:rsidRDefault="008C15F7" w:rsidP="008C15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Вместимость, м3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8C15F7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23.7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8C15F7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32.5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8C15F7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2.2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8C15F7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55.4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8C15F7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68.7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8C15F7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82.0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8C15F7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100.4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8C15F7" w:rsidRDefault="008C15F7" w:rsidP="00B14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Вместимость, кукуруза , тон</w:t>
            </w:r>
          </w:p>
        </w:tc>
        <w:tc>
          <w:tcPr>
            <w:tcW w:w="50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6C4AD9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31,6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41,6</w:t>
            </w:r>
          </w:p>
        </w:tc>
        <w:tc>
          <w:tcPr>
            <w:tcW w:w="46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4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61,5</w:t>
            </w:r>
          </w:p>
        </w:tc>
        <w:tc>
          <w:tcPr>
            <w:tcW w:w="46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5F7" w:rsidRPr="006C4AD9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75,3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F7" w:rsidRDefault="008C15F7" w:rsidP="00B14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Вместимость, рис, тон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15F7" w:rsidRPr="00394BEC" w:rsidRDefault="008C15F7" w:rsidP="00B147B5">
            <w:pPr>
              <w:jc w:val="center"/>
              <w:rPr>
                <w:sz w:val="18"/>
                <w:szCs w:val="18"/>
              </w:rPr>
            </w:pPr>
            <w:r w:rsidRPr="00394BEC">
              <w:rPr>
                <w:sz w:val="18"/>
                <w:szCs w:val="18"/>
              </w:rPr>
              <w:t>14,2</w:t>
            </w:r>
          </w:p>
        </w:tc>
        <w:tc>
          <w:tcPr>
            <w:tcW w:w="46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15F7" w:rsidRPr="00394BEC" w:rsidRDefault="008C15F7" w:rsidP="00B147B5">
            <w:pPr>
              <w:jc w:val="center"/>
              <w:rPr>
                <w:sz w:val="18"/>
                <w:szCs w:val="18"/>
              </w:rPr>
            </w:pPr>
            <w:r w:rsidRPr="00394BEC">
              <w:rPr>
                <w:sz w:val="18"/>
                <w:szCs w:val="18"/>
              </w:rPr>
              <w:t>19,5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15F7" w:rsidRPr="00394BEC" w:rsidRDefault="008C15F7" w:rsidP="00B147B5">
            <w:pPr>
              <w:jc w:val="center"/>
              <w:rPr>
                <w:sz w:val="18"/>
                <w:szCs w:val="18"/>
              </w:rPr>
            </w:pPr>
            <w:r w:rsidRPr="00394BEC">
              <w:rPr>
                <w:sz w:val="18"/>
                <w:szCs w:val="18"/>
              </w:rPr>
              <w:t>25,3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33,3</w:t>
            </w:r>
          </w:p>
        </w:tc>
        <w:tc>
          <w:tcPr>
            <w:tcW w:w="46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15F7" w:rsidRPr="00394BEC" w:rsidRDefault="008C15F7" w:rsidP="00B147B5">
            <w:pPr>
              <w:jc w:val="center"/>
              <w:rPr>
                <w:sz w:val="18"/>
                <w:szCs w:val="18"/>
              </w:rPr>
            </w:pPr>
            <w:r w:rsidRPr="00394BEC">
              <w:rPr>
                <w:sz w:val="18"/>
                <w:szCs w:val="18"/>
              </w:rPr>
              <w:t>41,2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15F7" w:rsidRPr="00394BEC" w:rsidRDefault="008C15F7" w:rsidP="00B147B5">
            <w:pPr>
              <w:jc w:val="center"/>
              <w:rPr>
                <w:sz w:val="18"/>
                <w:szCs w:val="18"/>
              </w:rPr>
            </w:pPr>
            <w:r w:rsidRPr="00394BEC">
              <w:rPr>
                <w:sz w:val="18"/>
                <w:szCs w:val="18"/>
              </w:rPr>
              <w:t>49,2</w:t>
            </w:r>
          </w:p>
        </w:tc>
        <w:tc>
          <w:tcPr>
            <w:tcW w:w="460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C15F7" w:rsidRPr="00394BEC" w:rsidRDefault="008C15F7" w:rsidP="00B147B5">
            <w:pPr>
              <w:jc w:val="center"/>
              <w:rPr>
                <w:sz w:val="18"/>
                <w:szCs w:val="18"/>
              </w:rPr>
            </w:pPr>
            <w:r w:rsidRPr="00394BEC">
              <w:rPr>
                <w:sz w:val="18"/>
                <w:szCs w:val="18"/>
              </w:rPr>
              <w:t>60,3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Длина, мм 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00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00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00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  <w:lang w:val="en-US"/>
              </w:rPr>
              <w:t>5</w:t>
            </w:r>
            <w:r w:rsidRPr="001D60C6">
              <w:rPr>
                <w:sz w:val="18"/>
                <w:szCs w:val="18"/>
              </w:rPr>
              <w:t xml:space="preserve"> 600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 w:rsidRPr="00D34A32">
              <w:rPr>
                <w:sz w:val="18"/>
                <w:szCs w:val="18"/>
              </w:rPr>
              <w:t xml:space="preserve"> 600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00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6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00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Ширина, мм</w:t>
            </w:r>
          </w:p>
        </w:tc>
        <w:tc>
          <w:tcPr>
            <w:tcW w:w="509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2 800</w:t>
            </w:r>
          </w:p>
        </w:tc>
        <w:tc>
          <w:tcPr>
            <w:tcW w:w="463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2 800</w:t>
            </w:r>
          </w:p>
        </w:tc>
        <w:tc>
          <w:tcPr>
            <w:tcW w:w="464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00</w:t>
            </w:r>
          </w:p>
        </w:tc>
        <w:tc>
          <w:tcPr>
            <w:tcW w:w="464" w:type="pct"/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4 100</w:t>
            </w:r>
          </w:p>
        </w:tc>
        <w:tc>
          <w:tcPr>
            <w:tcW w:w="464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469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4 100</w:t>
            </w:r>
          </w:p>
        </w:tc>
        <w:tc>
          <w:tcPr>
            <w:tcW w:w="460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4</w:t>
            </w:r>
            <w:r w:rsidRPr="00D34A32">
              <w:rPr>
                <w:sz w:val="18"/>
                <w:szCs w:val="18"/>
              </w:rPr>
              <w:t>00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Высота, мм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</w:t>
            </w:r>
            <w:r w:rsidRPr="00D34A32">
              <w:rPr>
                <w:sz w:val="18"/>
                <w:szCs w:val="18"/>
              </w:rPr>
              <w:t>50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vAlign w:val="center"/>
          </w:tcPr>
          <w:p w:rsidR="008C15F7" w:rsidRPr="00393DC6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</w:t>
            </w:r>
            <w:r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8</w:t>
            </w:r>
            <w:r w:rsidRPr="00D34A32">
              <w:rPr>
                <w:sz w:val="18"/>
                <w:szCs w:val="18"/>
              </w:rPr>
              <w:t xml:space="preserve"> 750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1</w:t>
            </w:r>
            <w:r w:rsidRPr="001D60C6">
              <w:rPr>
                <w:sz w:val="18"/>
                <w:szCs w:val="18"/>
                <w:lang w:val="en-US"/>
              </w:rPr>
              <w:t>0</w:t>
            </w:r>
            <w:r w:rsidRPr="001D60C6">
              <w:rPr>
                <w:sz w:val="18"/>
                <w:szCs w:val="18"/>
              </w:rPr>
              <w:t xml:space="preserve"> 750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2</w:t>
            </w:r>
            <w:r w:rsidRPr="00D34A32">
              <w:rPr>
                <w:sz w:val="18"/>
                <w:szCs w:val="18"/>
              </w:rPr>
              <w:t xml:space="preserve"> 750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7</w:t>
            </w:r>
            <w:r w:rsidRPr="00D34A32">
              <w:rPr>
                <w:sz w:val="18"/>
                <w:szCs w:val="18"/>
              </w:rPr>
              <w:t>50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3</w:t>
            </w:r>
            <w:r w:rsidRPr="00D34A32">
              <w:rPr>
                <w:sz w:val="18"/>
                <w:szCs w:val="18"/>
              </w:rPr>
              <w:t xml:space="preserve"> 750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5F7" w:rsidRDefault="008C15F7" w:rsidP="00B147B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Выходной вентилятор, кол-во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 w:rsidRPr="001D60C6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center"/>
          </w:tcPr>
          <w:p w:rsidR="008C15F7" w:rsidRPr="00EF5143" w:rsidRDefault="008C15F7" w:rsidP="00B147B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 w:rsidRPr="00D34A32">
              <w:rPr>
                <w:sz w:val="18"/>
                <w:szCs w:val="18"/>
              </w:rPr>
              <w:t>2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Default="008C15F7" w:rsidP="00B147B5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Эл. мощность кВт</w:t>
            </w:r>
          </w:p>
        </w:tc>
        <w:tc>
          <w:tcPr>
            <w:tcW w:w="509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</w:t>
            </w:r>
            <w:r w:rsidRPr="00D34A32">
              <w:rPr>
                <w:sz w:val="18"/>
                <w:szCs w:val="18"/>
              </w:rPr>
              <w:t>,0</w:t>
            </w:r>
          </w:p>
        </w:tc>
        <w:tc>
          <w:tcPr>
            <w:tcW w:w="463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,0</w:t>
            </w:r>
          </w:p>
        </w:tc>
        <w:tc>
          <w:tcPr>
            <w:tcW w:w="464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Pr="00D34A32">
              <w:rPr>
                <w:sz w:val="18"/>
                <w:szCs w:val="18"/>
              </w:rPr>
              <w:t>,0</w:t>
            </w:r>
          </w:p>
        </w:tc>
        <w:tc>
          <w:tcPr>
            <w:tcW w:w="464" w:type="pct"/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1</w:t>
            </w:r>
            <w:r w:rsidRPr="001D60C6">
              <w:rPr>
                <w:sz w:val="18"/>
                <w:szCs w:val="18"/>
                <w:lang w:val="en-US"/>
              </w:rPr>
              <w:t>5</w:t>
            </w:r>
            <w:r w:rsidRPr="001D60C6">
              <w:rPr>
                <w:sz w:val="18"/>
                <w:szCs w:val="18"/>
              </w:rPr>
              <w:t>,0</w:t>
            </w:r>
          </w:p>
        </w:tc>
        <w:tc>
          <w:tcPr>
            <w:tcW w:w="464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8</w:t>
            </w:r>
            <w:r w:rsidRPr="00D34A32">
              <w:rPr>
                <w:sz w:val="18"/>
                <w:szCs w:val="18"/>
              </w:rPr>
              <w:t>,0</w:t>
            </w:r>
          </w:p>
        </w:tc>
        <w:tc>
          <w:tcPr>
            <w:tcW w:w="469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1</w:t>
            </w:r>
            <w:r w:rsidRPr="00D34A32">
              <w:rPr>
                <w:sz w:val="18"/>
                <w:szCs w:val="18"/>
              </w:rPr>
              <w:t>,0</w:t>
            </w:r>
          </w:p>
        </w:tc>
        <w:tc>
          <w:tcPr>
            <w:tcW w:w="460" w:type="pct"/>
            <w:vAlign w:val="center"/>
          </w:tcPr>
          <w:p w:rsidR="008C15F7" w:rsidRPr="00EF5143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  <w:lang w:val="en-US"/>
              </w:rPr>
              <w:t>5</w:t>
            </w:r>
            <w:r>
              <w:rPr>
                <w:sz w:val="18"/>
                <w:szCs w:val="18"/>
              </w:rPr>
              <w:t>,0</w:t>
            </w:r>
          </w:p>
        </w:tc>
      </w:tr>
      <w:tr w:rsidR="008C15F7" w:rsidRPr="00076957" w:rsidTr="008C15F7">
        <w:trPr>
          <w:trHeight w:val="296"/>
        </w:trPr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Pr="009A3E50" w:rsidRDefault="008C15F7" w:rsidP="00EF5143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мощность </w:t>
            </w:r>
            <w:proofErr w:type="spellStart"/>
            <w:r>
              <w:rPr>
                <w:sz w:val="18"/>
                <w:szCs w:val="18"/>
              </w:rPr>
              <w:t>мКал</w:t>
            </w:r>
            <w:proofErr w:type="spellEnd"/>
            <w:r>
              <w:rPr>
                <w:sz w:val="18"/>
                <w:szCs w:val="18"/>
              </w:rPr>
              <w:t>/ч Кукуруза</w:t>
            </w:r>
          </w:p>
        </w:tc>
        <w:tc>
          <w:tcPr>
            <w:tcW w:w="509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580</w:t>
            </w:r>
          </w:p>
        </w:tc>
        <w:tc>
          <w:tcPr>
            <w:tcW w:w="463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464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</w:t>
            </w:r>
            <w:r w:rsidRPr="00D34A32">
              <w:rPr>
                <w:sz w:val="18"/>
                <w:szCs w:val="18"/>
              </w:rPr>
              <w:t>0</w:t>
            </w:r>
          </w:p>
        </w:tc>
        <w:tc>
          <w:tcPr>
            <w:tcW w:w="464" w:type="pct"/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1 400</w:t>
            </w:r>
          </w:p>
        </w:tc>
        <w:tc>
          <w:tcPr>
            <w:tcW w:w="464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1 750</w:t>
            </w:r>
          </w:p>
        </w:tc>
        <w:tc>
          <w:tcPr>
            <w:tcW w:w="469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2 100</w:t>
            </w:r>
          </w:p>
        </w:tc>
        <w:tc>
          <w:tcPr>
            <w:tcW w:w="460" w:type="pct"/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2 570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5F7" w:rsidRDefault="008C15F7" w:rsidP="00EF5143">
            <w:pPr>
              <w:ind w:right="-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Тепловая мощность </w:t>
            </w:r>
            <w:proofErr w:type="spellStart"/>
            <w:r>
              <w:rPr>
                <w:sz w:val="18"/>
                <w:szCs w:val="18"/>
              </w:rPr>
              <w:t>мКал</w:t>
            </w:r>
            <w:proofErr w:type="spellEnd"/>
            <w:r>
              <w:rPr>
                <w:sz w:val="18"/>
                <w:szCs w:val="18"/>
              </w:rPr>
              <w:t>/ч Рис, травы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510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center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</w:t>
            </w:r>
          </w:p>
        </w:tc>
      </w:tr>
      <w:tr w:rsidR="00DD59F9" w:rsidRPr="001D60C6" w:rsidTr="008C15F7">
        <w:trPr>
          <w:gridAfter w:val="7"/>
          <w:wAfter w:w="3293" w:type="pct"/>
        </w:trPr>
        <w:tc>
          <w:tcPr>
            <w:tcW w:w="1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7773" w:rsidRDefault="00727773" w:rsidP="00B147B5">
            <w:pPr>
              <w:ind w:right="-11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Производительность</w:t>
            </w:r>
          </w:p>
          <w:p w:rsidR="00DD59F9" w:rsidRPr="00076957" w:rsidRDefault="00A512FD" w:rsidP="00B147B5">
            <w:pPr>
              <w:ind w:right="-11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(т/сутки</w:t>
            </w:r>
            <w:r w:rsidR="00DD59F9" w:rsidRPr="00076957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5F7" w:rsidRPr="005D2D01" w:rsidRDefault="008C15F7" w:rsidP="008C15F7">
            <w:pPr>
              <w:jc w:val="right"/>
              <w:rPr>
                <w:b/>
                <w:bCs/>
                <w:sz w:val="18"/>
                <w:szCs w:val="18"/>
              </w:rPr>
            </w:pPr>
            <w:r w:rsidRPr="005D2D01">
              <w:rPr>
                <w:b/>
                <w:bCs/>
                <w:sz w:val="18"/>
                <w:szCs w:val="18"/>
              </w:rPr>
              <w:t>Пшеница (20%-14%)</w:t>
            </w:r>
            <w:r>
              <w:rPr>
                <w:b/>
                <w:bCs/>
                <w:sz w:val="18"/>
                <w:szCs w:val="18"/>
              </w:rPr>
              <w:t xml:space="preserve"> Те=90 С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bottom"/>
          </w:tcPr>
          <w:p w:rsidR="008C15F7" w:rsidRPr="005D2D01" w:rsidRDefault="008C15F7" w:rsidP="00B147B5">
            <w:pPr>
              <w:jc w:val="center"/>
              <w:rPr>
                <w:b/>
                <w:sz w:val="18"/>
                <w:szCs w:val="18"/>
              </w:rPr>
            </w:pPr>
            <w:r w:rsidRPr="005D2D01">
              <w:rPr>
                <w:b/>
                <w:sz w:val="18"/>
                <w:szCs w:val="18"/>
              </w:rPr>
              <w:t>108,5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8C15F7" w:rsidRPr="005D2D01" w:rsidRDefault="008C15F7" w:rsidP="00B147B5">
            <w:pPr>
              <w:jc w:val="center"/>
              <w:rPr>
                <w:b/>
                <w:sz w:val="18"/>
                <w:szCs w:val="18"/>
              </w:rPr>
            </w:pPr>
            <w:r w:rsidRPr="005D2D01">
              <w:rPr>
                <w:b/>
                <w:sz w:val="18"/>
                <w:szCs w:val="18"/>
              </w:rPr>
              <w:t>149,6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5D2D01" w:rsidRDefault="008C15F7" w:rsidP="00B147B5">
            <w:pPr>
              <w:jc w:val="center"/>
              <w:rPr>
                <w:b/>
                <w:sz w:val="18"/>
                <w:szCs w:val="18"/>
              </w:rPr>
            </w:pPr>
            <w:r w:rsidRPr="005D2D01">
              <w:rPr>
                <w:b/>
                <w:sz w:val="18"/>
                <w:szCs w:val="18"/>
              </w:rPr>
              <w:t>193,3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5D2D01" w:rsidRDefault="008C15F7" w:rsidP="00B147B5">
            <w:pPr>
              <w:jc w:val="center"/>
              <w:rPr>
                <w:b/>
                <w:sz w:val="18"/>
                <w:szCs w:val="18"/>
              </w:rPr>
            </w:pPr>
            <w:r w:rsidRPr="005D2D01">
              <w:rPr>
                <w:b/>
                <w:sz w:val="18"/>
                <w:szCs w:val="18"/>
              </w:rPr>
              <w:t>254,6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5D2D01" w:rsidRDefault="008C15F7" w:rsidP="00B147B5">
            <w:pPr>
              <w:jc w:val="center"/>
              <w:rPr>
                <w:b/>
                <w:sz w:val="18"/>
                <w:szCs w:val="18"/>
              </w:rPr>
            </w:pPr>
            <w:r w:rsidRPr="005D2D01">
              <w:rPr>
                <w:b/>
                <w:sz w:val="18"/>
                <w:szCs w:val="18"/>
              </w:rPr>
              <w:t>315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8C15F7" w:rsidRPr="005D2D01" w:rsidRDefault="008C15F7" w:rsidP="00B147B5">
            <w:pPr>
              <w:jc w:val="center"/>
              <w:rPr>
                <w:b/>
                <w:sz w:val="18"/>
                <w:szCs w:val="18"/>
              </w:rPr>
            </w:pPr>
            <w:r w:rsidRPr="005D2D01">
              <w:rPr>
                <w:b/>
                <w:sz w:val="18"/>
                <w:szCs w:val="18"/>
              </w:rPr>
              <w:t>376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bottom"/>
          </w:tcPr>
          <w:p w:rsidR="008C15F7" w:rsidRPr="005D2D01" w:rsidRDefault="008C15F7" w:rsidP="00B147B5">
            <w:pPr>
              <w:jc w:val="center"/>
              <w:rPr>
                <w:b/>
                <w:sz w:val="18"/>
                <w:szCs w:val="18"/>
              </w:rPr>
            </w:pPr>
            <w:r w:rsidRPr="005D2D01">
              <w:rPr>
                <w:b/>
                <w:sz w:val="18"/>
                <w:szCs w:val="18"/>
              </w:rPr>
              <w:t>461</w:t>
            </w:r>
          </w:p>
        </w:tc>
      </w:tr>
      <w:tr w:rsidR="008C15F7" w:rsidRPr="00076957" w:rsidTr="008C15F7">
        <w:tc>
          <w:tcPr>
            <w:tcW w:w="1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jc w:val="right"/>
              <w:rPr>
                <w:b/>
                <w:bCs/>
                <w:sz w:val="18"/>
                <w:szCs w:val="18"/>
              </w:rPr>
            </w:pPr>
            <w:bookmarkStart w:id="2" w:name="_Hlk304898661"/>
            <w:r>
              <w:rPr>
                <w:b/>
                <w:bCs/>
                <w:sz w:val="18"/>
                <w:szCs w:val="18"/>
              </w:rPr>
              <w:t>Рис (26% - 14</w:t>
            </w:r>
            <w:r w:rsidRPr="00076957">
              <w:rPr>
                <w:b/>
                <w:bCs/>
                <w:sz w:val="18"/>
                <w:szCs w:val="18"/>
              </w:rPr>
              <w:t>%)</w:t>
            </w:r>
            <w:r>
              <w:rPr>
                <w:b/>
                <w:bCs/>
                <w:sz w:val="18"/>
                <w:szCs w:val="18"/>
              </w:rPr>
              <w:t xml:space="preserve"> Те=65 С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27,0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63,0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93,5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Рис  (22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Те=65 С</w:t>
            </w:r>
          </w:p>
        </w:tc>
        <w:tc>
          <w:tcPr>
            <w:tcW w:w="509" w:type="pct"/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463" w:type="pct"/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64" w:type="pct"/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464" w:type="pct"/>
            <w:vAlign w:val="bottom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80,0</w:t>
            </w:r>
          </w:p>
        </w:tc>
        <w:tc>
          <w:tcPr>
            <w:tcW w:w="464" w:type="pct"/>
            <w:vAlign w:val="bottom"/>
          </w:tcPr>
          <w:p w:rsidR="008C15F7" w:rsidRPr="0041059C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99,0</w:t>
            </w:r>
          </w:p>
        </w:tc>
        <w:tc>
          <w:tcPr>
            <w:tcW w:w="469" w:type="pct"/>
            <w:vAlign w:val="bottom"/>
          </w:tcPr>
          <w:p w:rsidR="008C15F7" w:rsidRPr="0041059C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118,00</w:t>
            </w:r>
          </w:p>
        </w:tc>
        <w:tc>
          <w:tcPr>
            <w:tcW w:w="460" w:type="pct"/>
            <w:vAlign w:val="bottom"/>
          </w:tcPr>
          <w:p w:rsidR="008C15F7" w:rsidRPr="0041059C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145,0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Рис (18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 Те=65 С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47,0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64,5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8C15F7" w:rsidRPr="00D34A32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83,5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8C15F7" w:rsidRPr="001D60C6" w:rsidRDefault="008C15F7" w:rsidP="00B147B5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110,0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  <w:r w:rsidRPr="0041059C">
              <w:rPr>
                <w:sz w:val="18"/>
                <w:szCs w:val="18"/>
              </w:rPr>
              <w:t>,0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162,4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B147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  <w:r w:rsidRPr="0041059C">
              <w:rPr>
                <w:sz w:val="18"/>
                <w:szCs w:val="18"/>
              </w:rPr>
              <w:t>,0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Кукуруза (28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Те=115 С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1D60C6" w:rsidRDefault="008C15F7" w:rsidP="0041059C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133,0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165,0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197,0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241,0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Кукуруза (24</w:t>
            </w:r>
            <w:r w:rsidRPr="00076957">
              <w:rPr>
                <w:b/>
                <w:bCs/>
                <w:sz w:val="18"/>
                <w:szCs w:val="18"/>
              </w:rPr>
              <w:t>% - 14%)</w:t>
            </w:r>
            <w:r>
              <w:rPr>
                <w:b/>
                <w:bCs/>
                <w:sz w:val="18"/>
                <w:szCs w:val="18"/>
              </w:rPr>
              <w:t xml:space="preserve"> Те=100 С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85,5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110,5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8C15F7" w:rsidRPr="001D60C6" w:rsidRDefault="008C15F7" w:rsidP="0041059C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145,5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215,0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263,5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Pr="00076957" w:rsidRDefault="008C15F7" w:rsidP="00B147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Травы (20% - 14</w:t>
            </w:r>
            <w:r w:rsidRPr="00076957">
              <w:rPr>
                <w:b/>
                <w:bCs/>
                <w:sz w:val="18"/>
                <w:szCs w:val="18"/>
              </w:rPr>
              <w:t>%)</w:t>
            </w:r>
            <w:r>
              <w:rPr>
                <w:b/>
                <w:bCs/>
                <w:sz w:val="18"/>
                <w:szCs w:val="18"/>
              </w:rPr>
              <w:t xml:space="preserve"> Те=6</w:t>
            </w: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  <w:r>
              <w:rPr>
                <w:b/>
                <w:bCs/>
                <w:sz w:val="18"/>
                <w:szCs w:val="18"/>
              </w:rPr>
              <w:t xml:space="preserve"> С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1D60C6" w:rsidRDefault="008C15F7" w:rsidP="0041059C">
            <w:pPr>
              <w:jc w:val="center"/>
              <w:rPr>
                <w:sz w:val="18"/>
                <w:szCs w:val="18"/>
              </w:rPr>
            </w:pPr>
            <w:r w:rsidRPr="001D60C6">
              <w:rPr>
                <w:sz w:val="18"/>
                <w:szCs w:val="18"/>
              </w:rPr>
              <w:t>93,0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115,0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138,0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bottom"/>
          </w:tcPr>
          <w:p w:rsidR="008C15F7" w:rsidRPr="0041059C" w:rsidRDefault="008C15F7" w:rsidP="004105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114,5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Default="008C15F7" w:rsidP="00E216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Подсолнечник (14%-8%) Те=55 С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47,1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65,05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84,05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1D60C6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137,0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163,5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200,5</w:t>
            </w:r>
          </w:p>
        </w:tc>
      </w:tr>
      <w:tr w:rsidR="008C15F7" w:rsidRPr="00076957" w:rsidTr="008C15F7">
        <w:tc>
          <w:tcPr>
            <w:tcW w:w="1707" w:type="pct"/>
            <w:tcBorders>
              <w:left w:val="single" w:sz="12" w:space="0" w:color="auto"/>
              <w:right w:val="single" w:sz="12" w:space="0" w:color="auto"/>
            </w:tcBorders>
          </w:tcPr>
          <w:p w:rsidR="008C15F7" w:rsidRDefault="008C15F7" w:rsidP="00E216D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Рапс (14%-8%) Те=80 С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Pr="001D60C6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143,0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177,0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211,0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bottom"/>
          </w:tcPr>
          <w:p w:rsidR="008C15F7" w:rsidRDefault="008C15F7" w:rsidP="00E216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259,0</w:t>
            </w:r>
          </w:p>
        </w:tc>
      </w:tr>
      <w:bookmarkEnd w:id="2"/>
      <w:tr w:rsidR="00356CD5" w:rsidRPr="00076957" w:rsidTr="000A7617">
        <w:tc>
          <w:tcPr>
            <w:tcW w:w="170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56CD5" w:rsidRPr="00076957" w:rsidRDefault="00356CD5" w:rsidP="00356CD5">
            <w:pPr>
              <w:rPr>
                <w:b/>
                <w:sz w:val="18"/>
                <w:szCs w:val="18"/>
              </w:rPr>
            </w:pPr>
            <w:r w:rsidRPr="00076957">
              <w:rPr>
                <w:b/>
                <w:sz w:val="18"/>
                <w:szCs w:val="18"/>
              </w:rPr>
              <w:t xml:space="preserve">Стоимость </w:t>
            </w:r>
            <w:r>
              <w:rPr>
                <w:b/>
                <w:sz w:val="18"/>
                <w:szCs w:val="18"/>
              </w:rPr>
              <w:t xml:space="preserve">с газовой горелкой, </w:t>
            </w:r>
            <w:r w:rsidRPr="00076957">
              <w:rPr>
                <w:b/>
                <w:sz w:val="18"/>
                <w:szCs w:val="18"/>
              </w:rPr>
              <w:t>(€)</w:t>
            </w:r>
          </w:p>
        </w:tc>
        <w:tc>
          <w:tcPr>
            <w:tcW w:w="509" w:type="pct"/>
            <w:tcBorders>
              <w:top w:val="single" w:sz="12" w:space="0" w:color="auto"/>
            </w:tcBorders>
            <w:vAlign w:val="bottom"/>
          </w:tcPr>
          <w:p w:rsidR="00356CD5" w:rsidRPr="0000093D" w:rsidRDefault="00EB0B11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09710</w:t>
            </w:r>
          </w:p>
        </w:tc>
        <w:tc>
          <w:tcPr>
            <w:tcW w:w="463" w:type="pct"/>
            <w:tcBorders>
              <w:top w:val="single" w:sz="12" w:space="0" w:color="auto"/>
            </w:tcBorders>
            <w:vAlign w:val="bottom"/>
          </w:tcPr>
          <w:p w:rsidR="00356CD5" w:rsidRPr="0000093D" w:rsidRDefault="00EB0B11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24051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35316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54103</w:t>
            </w:r>
          </w:p>
        </w:tc>
        <w:tc>
          <w:tcPr>
            <w:tcW w:w="464" w:type="pct"/>
            <w:tcBorders>
              <w:top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79932</w:t>
            </w:r>
          </w:p>
        </w:tc>
        <w:tc>
          <w:tcPr>
            <w:tcW w:w="469" w:type="pct"/>
            <w:tcBorders>
              <w:top w:val="single" w:sz="12" w:space="0" w:color="auto"/>
            </w:tcBorders>
            <w:vAlign w:val="bottom"/>
          </w:tcPr>
          <w:p w:rsidR="00356CD5" w:rsidRPr="0000093D" w:rsidRDefault="0000093D" w:rsidP="00EB0B11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213392</w:t>
            </w:r>
          </w:p>
        </w:tc>
        <w:tc>
          <w:tcPr>
            <w:tcW w:w="460" w:type="pct"/>
            <w:tcBorders>
              <w:top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45561</w:t>
            </w:r>
          </w:p>
        </w:tc>
      </w:tr>
      <w:tr w:rsidR="00356CD5" w:rsidRPr="00076957" w:rsidTr="000A7617">
        <w:tc>
          <w:tcPr>
            <w:tcW w:w="170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6CD5" w:rsidRPr="00076957" w:rsidRDefault="00356CD5" w:rsidP="00356CD5">
            <w:pPr>
              <w:rPr>
                <w:b/>
                <w:sz w:val="18"/>
                <w:szCs w:val="18"/>
              </w:rPr>
            </w:pPr>
            <w:r w:rsidRPr="00076957">
              <w:rPr>
                <w:b/>
                <w:sz w:val="18"/>
                <w:szCs w:val="18"/>
              </w:rPr>
              <w:t>Стоимость с</w:t>
            </w:r>
            <w:r>
              <w:rPr>
                <w:b/>
                <w:sz w:val="18"/>
                <w:szCs w:val="18"/>
              </w:rPr>
              <w:t xml:space="preserve"> дизельной горелкой, </w:t>
            </w:r>
            <w:r w:rsidRPr="00076957">
              <w:rPr>
                <w:b/>
                <w:sz w:val="18"/>
                <w:szCs w:val="18"/>
              </w:rPr>
              <w:t>(€)</w:t>
            </w:r>
          </w:p>
        </w:tc>
        <w:tc>
          <w:tcPr>
            <w:tcW w:w="509" w:type="pct"/>
            <w:tcBorders>
              <w:bottom w:val="single" w:sz="12" w:space="0" w:color="auto"/>
            </w:tcBorders>
            <w:vAlign w:val="bottom"/>
          </w:tcPr>
          <w:p w:rsidR="00356CD5" w:rsidRPr="0000093D" w:rsidRDefault="00EB0B11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8134</w:t>
            </w:r>
          </w:p>
        </w:tc>
        <w:tc>
          <w:tcPr>
            <w:tcW w:w="463" w:type="pct"/>
            <w:tcBorders>
              <w:bottom w:val="single" w:sz="12" w:space="0" w:color="auto"/>
            </w:tcBorders>
            <w:vAlign w:val="bottom"/>
          </w:tcPr>
          <w:p w:rsidR="00356CD5" w:rsidRPr="0000093D" w:rsidRDefault="009B30BE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33400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42838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68043</w:t>
            </w:r>
          </w:p>
        </w:tc>
        <w:tc>
          <w:tcPr>
            <w:tcW w:w="464" w:type="pct"/>
            <w:tcBorders>
              <w:bottom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90663</w:t>
            </w:r>
          </w:p>
        </w:tc>
        <w:tc>
          <w:tcPr>
            <w:tcW w:w="469" w:type="pct"/>
            <w:tcBorders>
              <w:bottom w:val="single" w:sz="12" w:space="0" w:color="auto"/>
            </w:tcBorders>
            <w:vAlign w:val="bottom"/>
          </w:tcPr>
          <w:p w:rsidR="00356CD5" w:rsidRPr="0000093D" w:rsidRDefault="009B30BE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36034</w:t>
            </w:r>
          </w:p>
        </w:tc>
        <w:tc>
          <w:tcPr>
            <w:tcW w:w="460" w:type="pct"/>
            <w:tcBorders>
              <w:bottom w:val="single" w:sz="12" w:space="0" w:color="auto"/>
            </w:tcBorders>
            <w:vAlign w:val="bottom"/>
          </w:tcPr>
          <w:p w:rsidR="00356CD5" w:rsidRPr="0000093D" w:rsidRDefault="00A31F9B" w:rsidP="0000093D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00093D">
              <w:rPr>
                <w:b/>
                <w:bCs/>
                <w:color w:val="000000"/>
                <w:sz w:val="20"/>
                <w:szCs w:val="20"/>
                <w:lang w:val="en-US"/>
              </w:rPr>
              <w:t>68192</w:t>
            </w:r>
            <w:bookmarkStart w:id="3" w:name="_GoBack"/>
            <w:bookmarkEnd w:id="3"/>
          </w:p>
        </w:tc>
      </w:tr>
    </w:tbl>
    <w:bookmarkEnd w:id="0"/>
    <w:bookmarkEnd w:id="1"/>
    <w:p w:rsidR="00727773" w:rsidRDefault="00F51FCB" w:rsidP="009A3E50">
      <w:pPr>
        <w:rPr>
          <w:b/>
          <w:bCs/>
          <w:sz w:val="18"/>
          <w:szCs w:val="18"/>
        </w:rPr>
      </w:pPr>
      <w:r w:rsidRPr="00F51FCB">
        <w:rPr>
          <w:b/>
          <w:bCs/>
          <w:sz w:val="18"/>
          <w:szCs w:val="18"/>
        </w:rPr>
        <w:t xml:space="preserve">         </w:t>
      </w:r>
    </w:p>
    <w:p w:rsidR="007C0EB8" w:rsidRDefault="007C0EB8" w:rsidP="009A3E50">
      <w:pPr>
        <w:rPr>
          <w:b/>
          <w:bCs/>
          <w:sz w:val="18"/>
          <w:szCs w:val="18"/>
        </w:rPr>
      </w:pPr>
    </w:p>
    <w:p w:rsidR="008C15F7" w:rsidRDefault="008C15F7" w:rsidP="009A3E50">
      <w:pPr>
        <w:rPr>
          <w:b/>
          <w:bCs/>
          <w:sz w:val="18"/>
          <w:szCs w:val="18"/>
        </w:rPr>
      </w:pPr>
    </w:p>
    <w:p w:rsidR="008C15F7" w:rsidRDefault="008C15F7" w:rsidP="009A3E50">
      <w:pPr>
        <w:rPr>
          <w:b/>
          <w:bCs/>
          <w:sz w:val="18"/>
          <w:szCs w:val="18"/>
        </w:rPr>
      </w:pPr>
    </w:p>
    <w:p w:rsidR="00B0368A" w:rsidRDefault="00B0368A" w:rsidP="009A3E50">
      <w:pPr>
        <w:rPr>
          <w:b/>
          <w:bCs/>
          <w:sz w:val="18"/>
          <w:szCs w:val="18"/>
        </w:rPr>
      </w:pPr>
    </w:p>
    <w:p w:rsidR="006F3BE7" w:rsidRPr="00727773" w:rsidRDefault="00C871F7" w:rsidP="009A3E50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</w:t>
      </w:r>
      <w:proofErr w:type="gramStart"/>
      <w:r w:rsidR="003733C7" w:rsidRPr="00727773">
        <w:rPr>
          <w:b/>
          <w:bCs/>
          <w:sz w:val="18"/>
          <w:szCs w:val="18"/>
        </w:rPr>
        <w:t>В</w:t>
      </w:r>
      <w:proofErr w:type="gramEnd"/>
      <w:r w:rsidR="003733C7" w:rsidRPr="00727773">
        <w:rPr>
          <w:b/>
          <w:bCs/>
          <w:sz w:val="18"/>
          <w:szCs w:val="18"/>
        </w:rPr>
        <w:t xml:space="preserve"> стандартную комплектацию входят: 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426"/>
          <w:tab w:val="left" w:pos="1701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Сушильная башня</w:t>
      </w:r>
      <w:r w:rsidRPr="00F35A6F">
        <w:rPr>
          <w:spacing w:val="64"/>
          <w:sz w:val="18"/>
          <w:szCs w:val="18"/>
        </w:rPr>
        <w:t xml:space="preserve"> </w:t>
      </w:r>
      <w:r w:rsidRPr="00F35A6F">
        <w:rPr>
          <w:spacing w:val="-3"/>
          <w:sz w:val="18"/>
          <w:szCs w:val="18"/>
        </w:rPr>
        <w:t>со ступенчатыми тоннелями</w:t>
      </w:r>
      <w:r w:rsidRPr="00F35A6F">
        <w:rPr>
          <w:spacing w:val="63"/>
          <w:sz w:val="18"/>
          <w:szCs w:val="18"/>
        </w:rPr>
        <w:t xml:space="preserve"> </w:t>
      </w:r>
      <w:r w:rsidRPr="00F35A6F">
        <w:rPr>
          <w:sz w:val="18"/>
          <w:szCs w:val="18"/>
        </w:rPr>
        <w:t>из стали</w:t>
      </w:r>
      <w:r w:rsidRPr="00F35A6F">
        <w:rPr>
          <w:spacing w:val="63"/>
          <w:sz w:val="18"/>
          <w:szCs w:val="18"/>
        </w:rPr>
        <w:t xml:space="preserve"> </w:t>
      </w:r>
      <w:r w:rsidRPr="00F35A6F">
        <w:rPr>
          <w:b/>
          <w:sz w:val="18"/>
          <w:szCs w:val="18"/>
          <w:lang w:val="en-US"/>
        </w:rPr>
        <w:t>A</w:t>
      </w:r>
      <w:r w:rsidRPr="00F35A6F">
        <w:rPr>
          <w:b/>
          <w:spacing w:val="1"/>
          <w:sz w:val="18"/>
          <w:szCs w:val="18"/>
          <w:lang w:val="en-US"/>
        </w:rPr>
        <w:t>L</w:t>
      </w:r>
      <w:r w:rsidRPr="00F35A6F">
        <w:rPr>
          <w:b/>
          <w:spacing w:val="-3"/>
          <w:sz w:val="18"/>
          <w:szCs w:val="18"/>
          <w:lang w:val="en-US"/>
        </w:rPr>
        <w:t>U</w:t>
      </w:r>
      <w:r w:rsidRPr="00F35A6F">
        <w:rPr>
          <w:b/>
          <w:sz w:val="18"/>
          <w:szCs w:val="18"/>
          <w:lang w:val="en-US"/>
        </w:rPr>
        <w:t>ZINK</w:t>
      </w:r>
      <w:r w:rsidRPr="00F35A6F">
        <w:rPr>
          <w:sz w:val="18"/>
          <w:szCs w:val="18"/>
        </w:rPr>
        <w:t>;</w:t>
      </w:r>
      <w:r w:rsidRPr="00F35A6F">
        <w:rPr>
          <w:spacing w:val="62"/>
          <w:sz w:val="18"/>
          <w:szCs w:val="18"/>
        </w:rPr>
        <w:t xml:space="preserve"> </w:t>
      </w:r>
      <w:r w:rsidRPr="00F35A6F">
        <w:rPr>
          <w:spacing w:val="1"/>
          <w:sz w:val="18"/>
          <w:szCs w:val="18"/>
        </w:rPr>
        <w:t>вытяжные тоннели верхней части сушилки из нержавеющей стали</w:t>
      </w:r>
      <w:r w:rsidRPr="00F35A6F">
        <w:rPr>
          <w:sz w:val="18"/>
          <w:szCs w:val="18"/>
        </w:rPr>
        <w:t>;</w:t>
      </w:r>
      <w:r w:rsidRPr="00F35A6F">
        <w:rPr>
          <w:spacing w:val="2"/>
          <w:sz w:val="18"/>
          <w:szCs w:val="18"/>
        </w:rPr>
        <w:t xml:space="preserve"> </w:t>
      </w:r>
      <w:r w:rsidRPr="00F35A6F">
        <w:rPr>
          <w:spacing w:val="1"/>
          <w:sz w:val="18"/>
          <w:szCs w:val="18"/>
        </w:rPr>
        <w:t>внутренняя обшивка панелями из стали</w:t>
      </w:r>
      <w:r w:rsidRPr="00F35A6F">
        <w:rPr>
          <w:sz w:val="18"/>
          <w:szCs w:val="18"/>
        </w:rPr>
        <w:t xml:space="preserve"> </w:t>
      </w:r>
      <w:r w:rsidRPr="00F35A6F">
        <w:rPr>
          <w:b/>
          <w:sz w:val="18"/>
          <w:szCs w:val="18"/>
          <w:lang w:val="en-US"/>
        </w:rPr>
        <w:t>A</w:t>
      </w:r>
      <w:r w:rsidRPr="00F35A6F">
        <w:rPr>
          <w:b/>
          <w:spacing w:val="1"/>
          <w:sz w:val="18"/>
          <w:szCs w:val="18"/>
          <w:lang w:val="en-US"/>
        </w:rPr>
        <w:t>L</w:t>
      </w:r>
      <w:r w:rsidRPr="00F35A6F">
        <w:rPr>
          <w:b/>
          <w:sz w:val="18"/>
          <w:szCs w:val="18"/>
          <w:lang w:val="en-US"/>
        </w:rPr>
        <w:t>UZI</w:t>
      </w:r>
      <w:r w:rsidRPr="00F35A6F">
        <w:rPr>
          <w:b/>
          <w:spacing w:val="-1"/>
          <w:sz w:val="18"/>
          <w:szCs w:val="18"/>
          <w:lang w:val="en-US"/>
        </w:rPr>
        <w:t>N</w:t>
      </w:r>
      <w:r w:rsidRPr="00F35A6F">
        <w:rPr>
          <w:b/>
          <w:sz w:val="18"/>
          <w:szCs w:val="18"/>
          <w:lang w:val="en-US"/>
        </w:rPr>
        <w:t>K</w:t>
      </w:r>
      <w:r w:rsidRPr="00F35A6F">
        <w:rPr>
          <w:sz w:val="18"/>
          <w:szCs w:val="18"/>
        </w:rPr>
        <w:t>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F35A6F">
        <w:rPr>
          <w:spacing w:val="2"/>
          <w:sz w:val="18"/>
          <w:szCs w:val="18"/>
        </w:rPr>
        <w:t>Термоизоляция зоны горячего воздуха</w:t>
      </w:r>
      <w:r w:rsidRPr="00F35A6F">
        <w:rPr>
          <w:sz w:val="18"/>
          <w:szCs w:val="18"/>
        </w:rPr>
        <w:t xml:space="preserve"> </w:t>
      </w:r>
      <w:r w:rsidRPr="00F35A6F">
        <w:rPr>
          <w:spacing w:val="7"/>
          <w:sz w:val="18"/>
          <w:szCs w:val="18"/>
        </w:rPr>
        <w:t xml:space="preserve"> </w:t>
      </w:r>
      <w:r w:rsidRPr="00F35A6F">
        <w:rPr>
          <w:spacing w:val="-3"/>
          <w:sz w:val="18"/>
          <w:szCs w:val="18"/>
        </w:rPr>
        <w:t>минеральной ватой</w:t>
      </w:r>
      <w:r w:rsidRPr="00F35A6F">
        <w:rPr>
          <w:sz w:val="18"/>
          <w:szCs w:val="18"/>
        </w:rPr>
        <w:t xml:space="preserve"> </w:t>
      </w:r>
      <w:r w:rsidRPr="00F35A6F">
        <w:rPr>
          <w:spacing w:val="6"/>
          <w:sz w:val="18"/>
          <w:szCs w:val="18"/>
        </w:rPr>
        <w:t xml:space="preserve"> </w:t>
      </w:r>
      <w:r w:rsidRPr="00F35A6F">
        <w:rPr>
          <w:spacing w:val="1"/>
          <w:sz w:val="18"/>
          <w:szCs w:val="18"/>
        </w:rPr>
        <w:t>и панелями из гальванизированной стали</w:t>
      </w:r>
      <w:r w:rsidRPr="00F35A6F">
        <w:rPr>
          <w:sz w:val="18"/>
          <w:szCs w:val="18"/>
        </w:rPr>
        <w:t xml:space="preserve">. </w:t>
      </w:r>
      <w:r w:rsidRPr="00F35A6F">
        <w:rPr>
          <w:spacing w:val="2"/>
          <w:sz w:val="18"/>
          <w:szCs w:val="18"/>
        </w:rPr>
        <w:t xml:space="preserve">Термоизоляция зоны сушки минеральной ватой и панелями из стали </w:t>
      </w:r>
      <w:r w:rsidRPr="00F35A6F">
        <w:rPr>
          <w:b/>
          <w:spacing w:val="2"/>
          <w:sz w:val="18"/>
          <w:szCs w:val="18"/>
          <w:lang w:val="en-US"/>
        </w:rPr>
        <w:t>ALUZINK</w:t>
      </w:r>
      <w:r w:rsidRPr="00F35A6F">
        <w:rPr>
          <w:sz w:val="18"/>
          <w:szCs w:val="18"/>
        </w:rPr>
        <w:t>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Платформы и лестницы для инспектирования и очистки.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F35A6F">
        <w:rPr>
          <w:spacing w:val="6"/>
          <w:sz w:val="18"/>
          <w:szCs w:val="18"/>
        </w:rPr>
        <w:t>Загрузочный бункер для влажного зерна с крышей</w:t>
      </w:r>
      <w:r w:rsidRPr="00F35A6F">
        <w:rPr>
          <w:sz w:val="18"/>
          <w:szCs w:val="18"/>
        </w:rPr>
        <w:t>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line="271" w:lineRule="exact"/>
        <w:ind w:right="-1"/>
        <w:jc w:val="both"/>
        <w:rPr>
          <w:sz w:val="18"/>
          <w:szCs w:val="18"/>
        </w:rPr>
      </w:pPr>
      <w:r w:rsidRPr="00F35A6F">
        <w:rPr>
          <w:position w:val="-1"/>
          <w:sz w:val="18"/>
          <w:szCs w:val="18"/>
        </w:rPr>
        <w:t>Механизм разгрузки сухого зерна и нижний бункер для сбора сухого продукта.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Кнопка экстренной быстрой разгрузки;</w:t>
      </w:r>
      <w:r w:rsidRPr="00F35A6F">
        <w:rPr>
          <w:spacing w:val="-1"/>
          <w:sz w:val="18"/>
          <w:szCs w:val="18"/>
        </w:rPr>
        <w:t xml:space="preserve"> </w:t>
      </w:r>
      <w:r w:rsidRPr="00F35A6F">
        <w:rPr>
          <w:spacing w:val="1"/>
          <w:sz w:val="18"/>
          <w:szCs w:val="18"/>
        </w:rPr>
        <w:t>кнопка ручного управления</w:t>
      </w:r>
      <w:r w:rsidRPr="00F35A6F">
        <w:rPr>
          <w:sz w:val="18"/>
          <w:szCs w:val="18"/>
        </w:rPr>
        <w:t>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Заслонки безопасности для механического открытия/закрытия в случае аварии.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line="272" w:lineRule="exact"/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Отсек для установки горелки с  регулируемым поперечным профилем.</w:t>
      </w:r>
    </w:p>
    <w:p w:rsidR="00F35A6F" w:rsidRPr="00F35A6F" w:rsidRDefault="00F35A6F" w:rsidP="00F35A6F">
      <w:pPr>
        <w:pStyle w:val="a9"/>
        <w:widowControl w:val="0"/>
        <w:numPr>
          <w:ilvl w:val="0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right="-1"/>
        <w:jc w:val="both"/>
        <w:rPr>
          <w:sz w:val="18"/>
          <w:szCs w:val="18"/>
        </w:rPr>
      </w:pPr>
      <w:r>
        <w:rPr>
          <w:spacing w:val="1"/>
          <w:sz w:val="18"/>
          <w:szCs w:val="18"/>
        </w:rPr>
        <w:t>В</w:t>
      </w:r>
      <w:r w:rsidRPr="00F35A6F">
        <w:rPr>
          <w:spacing w:val="1"/>
          <w:sz w:val="18"/>
          <w:szCs w:val="18"/>
        </w:rPr>
        <w:t>ысокопроизводительны</w:t>
      </w:r>
      <w:r>
        <w:rPr>
          <w:spacing w:val="1"/>
          <w:sz w:val="18"/>
          <w:szCs w:val="18"/>
        </w:rPr>
        <w:t>е</w:t>
      </w:r>
      <w:r w:rsidRPr="00F35A6F">
        <w:rPr>
          <w:spacing w:val="1"/>
          <w:sz w:val="18"/>
          <w:szCs w:val="18"/>
        </w:rPr>
        <w:t xml:space="preserve"> вентилятор</w:t>
      </w:r>
      <w:r>
        <w:rPr>
          <w:spacing w:val="1"/>
          <w:sz w:val="18"/>
          <w:szCs w:val="18"/>
        </w:rPr>
        <w:t>ы</w:t>
      </w:r>
      <w:r w:rsidRPr="00F35A6F">
        <w:rPr>
          <w:spacing w:val="1"/>
          <w:sz w:val="18"/>
          <w:szCs w:val="18"/>
        </w:rPr>
        <w:t xml:space="preserve"> со смещенным потоком</w:t>
      </w:r>
      <w:r w:rsidRPr="00F35A6F">
        <w:rPr>
          <w:spacing w:val="24"/>
          <w:sz w:val="18"/>
          <w:szCs w:val="18"/>
        </w:rPr>
        <w:t xml:space="preserve"> </w:t>
      </w:r>
      <w:r w:rsidRPr="00F35A6F">
        <w:rPr>
          <w:spacing w:val="-3"/>
          <w:sz w:val="18"/>
          <w:szCs w:val="18"/>
        </w:rPr>
        <w:t>с изменяемым шагом лопасти и</w:t>
      </w:r>
      <w:r w:rsidRPr="00F35A6F">
        <w:rPr>
          <w:sz w:val="18"/>
          <w:szCs w:val="18"/>
        </w:rPr>
        <w:t xml:space="preserve"> </w:t>
      </w:r>
      <w:r w:rsidRPr="00F35A6F">
        <w:rPr>
          <w:spacing w:val="1"/>
          <w:sz w:val="18"/>
          <w:szCs w:val="18"/>
        </w:rPr>
        <w:t>непосредственно встроенным электромотором</w:t>
      </w:r>
      <w:r w:rsidRPr="00F35A6F">
        <w:rPr>
          <w:spacing w:val="-2"/>
          <w:sz w:val="18"/>
          <w:szCs w:val="18"/>
        </w:rPr>
        <w:t xml:space="preserve"> </w:t>
      </w:r>
      <w:r w:rsidRPr="00F35A6F">
        <w:rPr>
          <w:spacing w:val="3"/>
          <w:sz w:val="18"/>
          <w:szCs w:val="18"/>
        </w:rPr>
        <w:t>для нагнетания воздуха</w:t>
      </w:r>
      <w:r w:rsidRPr="00F35A6F">
        <w:rPr>
          <w:spacing w:val="6"/>
          <w:sz w:val="18"/>
          <w:szCs w:val="18"/>
        </w:rPr>
        <w:t xml:space="preserve"> </w:t>
      </w:r>
      <w:r w:rsidRPr="00F35A6F">
        <w:rPr>
          <w:sz w:val="18"/>
          <w:szCs w:val="18"/>
        </w:rPr>
        <w:t>(4</w:t>
      </w:r>
      <w:r w:rsidRPr="00F35A6F">
        <w:rPr>
          <w:spacing w:val="1"/>
          <w:sz w:val="18"/>
          <w:szCs w:val="18"/>
        </w:rPr>
        <w:t xml:space="preserve"> </w:t>
      </w:r>
      <w:r w:rsidRPr="00F35A6F">
        <w:rPr>
          <w:sz w:val="18"/>
          <w:szCs w:val="18"/>
        </w:rPr>
        <w:t>кВт).</w:t>
      </w:r>
    </w:p>
    <w:p w:rsidR="00F35A6F" w:rsidRPr="00F35A6F" w:rsidRDefault="00F35A6F" w:rsidP="00F35A6F">
      <w:pPr>
        <w:pStyle w:val="a9"/>
        <w:numPr>
          <w:ilvl w:val="0"/>
          <w:numId w:val="2"/>
        </w:numPr>
        <w:tabs>
          <w:tab w:val="left" w:pos="1701"/>
        </w:tabs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Комплект датчиков для контроля и регулировки температурного режима.</w:t>
      </w:r>
    </w:p>
    <w:p w:rsidR="00F35A6F" w:rsidRPr="00F35A6F" w:rsidRDefault="00F35A6F" w:rsidP="00F35A6F">
      <w:pPr>
        <w:pStyle w:val="a9"/>
        <w:numPr>
          <w:ilvl w:val="0"/>
          <w:numId w:val="2"/>
        </w:numPr>
        <w:tabs>
          <w:tab w:val="left" w:pos="1701"/>
        </w:tabs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 xml:space="preserve">Наружные стенки шахты с усиленной </w:t>
      </w:r>
      <w:proofErr w:type="spellStart"/>
      <w:r w:rsidRPr="00F35A6F">
        <w:rPr>
          <w:sz w:val="18"/>
          <w:szCs w:val="18"/>
        </w:rPr>
        <w:t>шумо</w:t>
      </w:r>
      <w:proofErr w:type="spellEnd"/>
      <w:r w:rsidRPr="00F35A6F">
        <w:rPr>
          <w:sz w:val="18"/>
          <w:szCs w:val="18"/>
        </w:rPr>
        <w:t>- и звукоизоляцией.</w:t>
      </w:r>
    </w:p>
    <w:p w:rsidR="00F35A6F" w:rsidRPr="00F35A6F" w:rsidRDefault="00F35A6F" w:rsidP="00F35A6F">
      <w:pPr>
        <w:pStyle w:val="a9"/>
        <w:numPr>
          <w:ilvl w:val="0"/>
          <w:numId w:val="2"/>
        </w:numPr>
        <w:tabs>
          <w:tab w:val="left" w:pos="1701"/>
        </w:tabs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Электронная панель управления с сенсорным экраном, ПО на русском языке</w:t>
      </w:r>
      <w:r w:rsidRPr="00F35A6F">
        <w:rPr>
          <w:sz w:val="18"/>
          <w:szCs w:val="18"/>
        </w:rPr>
        <w:tab/>
      </w:r>
    </w:p>
    <w:p w:rsidR="00F35A6F" w:rsidRPr="00F35A6F" w:rsidRDefault="00F35A6F" w:rsidP="00F35A6F">
      <w:pPr>
        <w:pStyle w:val="a9"/>
        <w:numPr>
          <w:ilvl w:val="0"/>
          <w:numId w:val="2"/>
        </w:numPr>
        <w:tabs>
          <w:tab w:val="left" w:pos="1701"/>
        </w:tabs>
        <w:ind w:right="-1"/>
        <w:jc w:val="both"/>
        <w:rPr>
          <w:sz w:val="18"/>
          <w:szCs w:val="18"/>
        </w:rPr>
      </w:pPr>
      <w:r w:rsidRPr="00F35A6F">
        <w:rPr>
          <w:sz w:val="18"/>
          <w:szCs w:val="18"/>
        </w:rPr>
        <w:t>Газовая / дизельная горелка в комплекте, включая устройства безопасности и систему управления.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b/>
          <w:sz w:val="18"/>
          <w:szCs w:val="18"/>
        </w:rPr>
      </w:pP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b/>
          <w:sz w:val="18"/>
          <w:szCs w:val="18"/>
        </w:rPr>
      </w:pPr>
      <w:r w:rsidRPr="00727773">
        <w:rPr>
          <w:b/>
          <w:sz w:val="18"/>
          <w:szCs w:val="18"/>
        </w:rPr>
        <w:t>ВНИМАНИЕ, В СТОИМОСТЬ НЕ ВКЛЮЧЕНО: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 xml:space="preserve">- Транспортные услуги 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>- Сборка и запуск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>- Фундаменты и кладка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>- Газопровод к горелке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 xml:space="preserve">- </w:t>
      </w:r>
      <w:r w:rsidR="00B0368A">
        <w:rPr>
          <w:sz w:val="18"/>
          <w:szCs w:val="18"/>
        </w:rPr>
        <w:t>Э</w:t>
      </w:r>
      <w:r w:rsidRPr="00727773">
        <w:rPr>
          <w:sz w:val="18"/>
          <w:szCs w:val="18"/>
        </w:rPr>
        <w:t>лектропроводка и заземление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>- Погрузочное и монтажное оборудование</w:t>
      </w:r>
    </w:p>
    <w:p w:rsidR="009A3E50" w:rsidRPr="00727773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>- Расчеты фундамента</w:t>
      </w:r>
    </w:p>
    <w:p w:rsidR="009A3E50" w:rsidRDefault="009A3E50" w:rsidP="009A3E50">
      <w:pPr>
        <w:tabs>
          <w:tab w:val="left" w:pos="1701"/>
        </w:tabs>
        <w:ind w:right="670" w:firstLine="1843"/>
        <w:rPr>
          <w:sz w:val="18"/>
          <w:szCs w:val="18"/>
        </w:rPr>
      </w:pPr>
      <w:r w:rsidRPr="00727773">
        <w:rPr>
          <w:sz w:val="18"/>
          <w:szCs w:val="18"/>
        </w:rPr>
        <w:t>- Разрешения, лицензии и согласования</w:t>
      </w:r>
    </w:p>
    <w:p w:rsidR="00F35A6F" w:rsidRDefault="00F35A6F" w:rsidP="009A3E50">
      <w:pPr>
        <w:tabs>
          <w:tab w:val="left" w:pos="1701"/>
        </w:tabs>
        <w:ind w:right="670" w:firstLine="1843"/>
        <w:rPr>
          <w:sz w:val="18"/>
          <w:szCs w:val="18"/>
        </w:rPr>
      </w:pPr>
    </w:p>
    <w:p w:rsidR="00F35A6F" w:rsidRPr="00727773" w:rsidRDefault="00F35A6F" w:rsidP="009A3E50">
      <w:pPr>
        <w:tabs>
          <w:tab w:val="left" w:pos="1701"/>
        </w:tabs>
        <w:ind w:right="670" w:firstLine="1843"/>
        <w:rPr>
          <w:sz w:val="18"/>
          <w:szCs w:val="18"/>
        </w:rPr>
      </w:pPr>
    </w:p>
    <w:p w:rsidR="009A3E50" w:rsidRPr="00727773" w:rsidRDefault="009A3E50" w:rsidP="009A3E50">
      <w:pPr>
        <w:rPr>
          <w:b/>
          <w:bCs/>
          <w:sz w:val="18"/>
          <w:szCs w:val="18"/>
        </w:rPr>
      </w:pPr>
    </w:p>
    <w:p w:rsidR="00C871F7" w:rsidRPr="00727773" w:rsidRDefault="00C871F7" w:rsidP="009A3E50">
      <w:pPr>
        <w:rPr>
          <w:b/>
          <w:bCs/>
          <w:sz w:val="18"/>
          <w:szCs w:val="18"/>
        </w:rPr>
      </w:pPr>
      <w:r w:rsidRPr="00727773">
        <w:rPr>
          <w:b/>
          <w:bCs/>
          <w:sz w:val="18"/>
          <w:szCs w:val="18"/>
        </w:rPr>
        <w:t xml:space="preserve">Стоимость </w:t>
      </w:r>
      <w:r w:rsidR="005647CB" w:rsidRPr="00727773">
        <w:rPr>
          <w:b/>
          <w:bCs/>
          <w:sz w:val="18"/>
          <w:szCs w:val="18"/>
        </w:rPr>
        <w:t>указана с</w:t>
      </w:r>
      <w:r w:rsidR="00480FCE" w:rsidRPr="00727773">
        <w:rPr>
          <w:b/>
          <w:bCs/>
          <w:sz w:val="18"/>
          <w:szCs w:val="18"/>
        </w:rPr>
        <w:t xml:space="preserve"> </w:t>
      </w:r>
      <w:r w:rsidR="009A3E50" w:rsidRPr="00727773">
        <w:rPr>
          <w:b/>
          <w:bCs/>
          <w:sz w:val="18"/>
          <w:szCs w:val="18"/>
        </w:rPr>
        <w:t>НДС</w:t>
      </w:r>
      <w:r w:rsidRPr="00727773">
        <w:rPr>
          <w:b/>
          <w:bCs/>
          <w:sz w:val="18"/>
          <w:szCs w:val="18"/>
        </w:rPr>
        <w:t>.</w:t>
      </w:r>
      <w:r w:rsidR="009A3E50" w:rsidRPr="00727773">
        <w:rPr>
          <w:b/>
          <w:bCs/>
          <w:sz w:val="18"/>
          <w:szCs w:val="18"/>
        </w:rPr>
        <w:t xml:space="preserve"> Гарантия на все модели 1 год</w:t>
      </w:r>
      <w:r w:rsidR="00A310A2" w:rsidRPr="00727773">
        <w:rPr>
          <w:b/>
          <w:bCs/>
          <w:sz w:val="18"/>
          <w:szCs w:val="18"/>
        </w:rPr>
        <w:t>.</w:t>
      </w:r>
    </w:p>
    <w:p w:rsidR="00D34A32" w:rsidRPr="00727773" w:rsidRDefault="00D34A32" w:rsidP="009A3E50">
      <w:pPr>
        <w:rPr>
          <w:b/>
          <w:bCs/>
          <w:sz w:val="18"/>
          <w:szCs w:val="18"/>
        </w:rPr>
      </w:pPr>
      <w:r w:rsidRPr="00727773">
        <w:rPr>
          <w:b/>
          <w:bCs/>
          <w:sz w:val="18"/>
          <w:szCs w:val="18"/>
        </w:rPr>
        <w:t xml:space="preserve">Срок монтажа 1-3 недели в зависимости от модели. </w:t>
      </w:r>
    </w:p>
    <w:p w:rsidR="00A310A2" w:rsidRPr="00727773" w:rsidRDefault="00C871F7" w:rsidP="009A3E50">
      <w:pPr>
        <w:rPr>
          <w:b/>
          <w:bCs/>
          <w:sz w:val="18"/>
          <w:szCs w:val="18"/>
        </w:rPr>
      </w:pPr>
      <w:r w:rsidRPr="00727773">
        <w:rPr>
          <w:b/>
          <w:bCs/>
          <w:sz w:val="18"/>
          <w:szCs w:val="18"/>
        </w:rPr>
        <w:t xml:space="preserve">Срок поставки: </w:t>
      </w:r>
      <w:r w:rsidR="009A3E50" w:rsidRPr="00727773">
        <w:rPr>
          <w:b/>
          <w:bCs/>
          <w:sz w:val="18"/>
          <w:szCs w:val="18"/>
        </w:rPr>
        <w:t>80</w:t>
      </w:r>
      <w:r w:rsidRPr="00727773">
        <w:rPr>
          <w:b/>
          <w:bCs/>
          <w:sz w:val="18"/>
          <w:szCs w:val="18"/>
        </w:rPr>
        <w:t xml:space="preserve"> рабочих дней</w:t>
      </w:r>
      <w:r w:rsidR="00266B8B" w:rsidRPr="00727773">
        <w:rPr>
          <w:b/>
          <w:bCs/>
          <w:sz w:val="18"/>
          <w:szCs w:val="18"/>
        </w:rPr>
        <w:t xml:space="preserve"> с момента предоплаты</w:t>
      </w:r>
      <w:r w:rsidR="00D34A32" w:rsidRPr="00727773">
        <w:rPr>
          <w:b/>
          <w:bCs/>
          <w:sz w:val="18"/>
          <w:szCs w:val="18"/>
        </w:rPr>
        <w:t>.</w:t>
      </w:r>
      <w:r w:rsidR="00266B8B" w:rsidRPr="00727773">
        <w:rPr>
          <w:b/>
          <w:bCs/>
          <w:sz w:val="18"/>
          <w:szCs w:val="18"/>
        </w:rPr>
        <w:t xml:space="preserve"> </w:t>
      </w:r>
    </w:p>
    <w:p w:rsidR="009A3E50" w:rsidRPr="00727773" w:rsidRDefault="009A3E50" w:rsidP="009A3E50">
      <w:pPr>
        <w:rPr>
          <w:b/>
          <w:bCs/>
          <w:sz w:val="18"/>
          <w:szCs w:val="18"/>
        </w:rPr>
      </w:pPr>
      <w:r w:rsidRPr="00727773">
        <w:rPr>
          <w:b/>
          <w:bCs/>
          <w:sz w:val="18"/>
          <w:szCs w:val="18"/>
        </w:rPr>
        <w:t>Условия оплаты: 20% предоплата при размещении заказа, 20% предоплата за 20 дней до отгрузки, 60% окончательный расчет при отгрузке с завода.</w:t>
      </w:r>
    </w:p>
    <w:p w:rsidR="00B04F0B" w:rsidRPr="00727773" w:rsidRDefault="00B04F0B" w:rsidP="009A3E50">
      <w:pPr>
        <w:rPr>
          <w:b/>
          <w:bCs/>
          <w:sz w:val="18"/>
          <w:szCs w:val="18"/>
        </w:rPr>
      </w:pPr>
      <w:r w:rsidRPr="00727773">
        <w:rPr>
          <w:b/>
          <w:bCs/>
          <w:sz w:val="18"/>
          <w:szCs w:val="18"/>
        </w:rPr>
        <w:t xml:space="preserve">Поставка осуществляется </w:t>
      </w:r>
      <w:r w:rsidRPr="00727773">
        <w:rPr>
          <w:b/>
          <w:bCs/>
          <w:sz w:val="18"/>
          <w:szCs w:val="18"/>
          <w:lang w:val="en-US"/>
        </w:rPr>
        <w:t>DDP</w:t>
      </w:r>
      <w:r w:rsidRPr="00727773">
        <w:rPr>
          <w:b/>
          <w:bCs/>
          <w:sz w:val="18"/>
          <w:szCs w:val="18"/>
        </w:rPr>
        <w:t xml:space="preserve"> г. </w:t>
      </w:r>
      <w:r w:rsidR="007C4206" w:rsidRPr="00727773">
        <w:rPr>
          <w:b/>
          <w:bCs/>
          <w:sz w:val="18"/>
          <w:szCs w:val="18"/>
          <w:lang w:val="en-US"/>
        </w:rPr>
        <w:t>C</w:t>
      </w:r>
      <w:proofErr w:type="spellStart"/>
      <w:r w:rsidR="007C4206" w:rsidRPr="00727773">
        <w:rPr>
          <w:b/>
          <w:bCs/>
          <w:sz w:val="18"/>
          <w:szCs w:val="18"/>
        </w:rPr>
        <w:t>моленск</w:t>
      </w:r>
      <w:proofErr w:type="spellEnd"/>
      <w:r w:rsidR="00D34A32" w:rsidRPr="00727773">
        <w:rPr>
          <w:b/>
          <w:bCs/>
          <w:sz w:val="18"/>
          <w:szCs w:val="18"/>
        </w:rPr>
        <w:t>.</w:t>
      </w:r>
    </w:p>
    <w:p w:rsidR="009D4055" w:rsidRDefault="009D4055" w:rsidP="009A3E50">
      <w:pPr>
        <w:rPr>
          <w:b/>
          <w:bCs/>
          <w:sz w:val="18"/>
          <w:szCs w:val="18"/>
        </w:rPr>
      </w:pPr>
    </w:p>
    <w:p w:rsidR="009D4055" w:rsidRPr="007C4206" w:rsidRDefault="009D4055" w:rsidP="009A3E50">
      <w:pPr>
        <w:rPr>
          <w:b/>
          <w:bCs/>
          <w:sz w:val="18"/>
          <w:szCs w:val="18"/>
        </w:rPr>
      </w:pPr>
    </w:p>
    <w:sectPr w:rsidR="009D4055" w:rsidRPr="007C4206" w:rsidSect="009D4055">
      <w:headerReference w:type="default" r:id="rId9"/>
      <w:footerReference w:type="default" r:id="rId10"/>
      <w:pgSz w:w="16838" w:h="11906" w:orient="landscape"/>
      <w:pgMar w:top="1978" w:right="536" w:bottom="386" w:left="426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E" w:rsidRPr="00471F61" w:rsidRDefault="00DE14AE">
      <w:pPr>
        <w:rPr>
          <w:sz w:val="23"/>
          <w:szCs w:val="23"/>
        </w:rPr>
      </w:pPr>
      <w:r w:rsidRPr="00471F61">
        <w:rPr>
          <w:sz w:val="23"/>
          <w:szCs w:val="23"/>
        </w:rPr>
        <w:separator/>
      </w:r>
    </w:p>
  </w:endnote>
  <w:endnote w:type="continuationSeparator" w:id="0">
    <w:p w:rsidR="00DE14AE" w:rsidRPr="00471F61" w:rsidRDefault="00DE14AE">
      <w:pPr>
        <w:rPr>
          <w:sz w:val="23"/>
          <w:szCs w:val="23"/>
        </w:rPr>
      </w:pPr>
      <w:r w:rsidRPr="00471F6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DD" w:rsidRPr="002D59CF" w:rsidRDefault="008672DD" w:rsidP="00920A2F">
    <w:pPr>
      <w:jc w:val="both"/>
      <w:rPr>
        <w:rFonts w:ascii="Arial" w:hAnsi="Arial" w:cs="Arial"/>
        <w:color w:val="000000"/>
        <w:sz w:val="19"/>
        <w:szCs w:val="19"/>
        <w:lang w:val="en-US"/>
      </w:rPr>
    </w:pPr>
  </w:p>
  <w:p w:rsidR="008672DD" w:rsidRPr="00266B8B" w:rsidRDefault="00D96186" w:rsidP="00920A2F">
    <w:pPr>
      <w:tabs>
        <w:tab w:val="left" w:pos="5895"/>
      </w:tabs>
      <w:jc w:val="right"/>
      <w:rPr>
        <w:rFonts w:ascii="Arial" w:hAnsi="Arial" w:cs="Arial"/>
        <w:sz w:val="17"/>
        <w:szCs w:val="17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215265</wp:posOffset>
          </wp:positionH>
          <wp:positionV relativeFrom="paragraph">
            <wp:posOffset>15875</wp:posOffset>
          </wp:positionV>
          <wp:extent cx="1476375" cy="361950"/>
          <wp:effectExtent l="0" t="0" r="0" b="0"/>
          <wp:wrapTight wrapText="bothSides">
            <wp:wrapPolygon edited="0">
              <wp:start x="0" y="0"/>
              <wp:lineTo x="0" y="20463"/>
              <wp:lineTo x="21461" y="20463"/>
              <wp:lineTo x="21461" y="0"/>
              <wp:lineTo x="0" y="0"/>
            </wp:wrapPolygon>
          </wp:wrapTight>
          <wp:docPr id="2" name="Рисунок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DD" w:rsidRPr="00471F61">
      <w:rPr>
        <w:rFonts w:ascii="Arial" w:hAnsi="Arial" w:cs="Arial"/>
        <w:sz w:val="17"/>
        <w:szCs w:val="17"/>
      </w:rPr>
      <w:t xml:space="preserve">С вами работает:   </w:t>
    </w:r>
    <w:r w:rsidR="008672DD">
      <w:rPr>
        <w:rFonts w:ascii="Arial" w:hAnsi="Arial" w:cs="Arial"/>
        <w:sz w:val="17"/>
        <w:szCs w:val="17"/>
      </w:rPr>
      <w:t>Романюк Максим Анатольевич</w:t>
    </w:r>
  </w:p>
  <w:p w:rsidR="008672DD" w:rsidRPr="009A3E50" w:rsidRDefault="008672DD" w:rsidP="009A3E50">
    <w:pPr>
      <w:tabs>
        <w:tab w:val="left" w:pos="225"/>
        <w:tab w:val="center" w:pos="5580"/>
        <w:tab w:val="right" w:pos="11160"/>
        <w:tab w:val="right" w:pos="15876"/>
      </w:tabs>
      <w:rPr>
        <w:rFonts w:ascii="Arial" w:hAnsi="Arial" w:cs="Arial"/>
        <w:sz w:val="17"/>
        <w:szCs w:val="17"/>
      </w:rPr>
    </w:pP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>
      <w:rPr>
        <w:rFonts w:ascii="Arial" w:hAnsi="Arial" w:cs="Arial"/>
        <w:sz w:val="17"/>
        <w:szCs w:val="17"/>
      </w:rPr>
      <w:tab/>
    </w:r>
    <w:r w:rsidRPr="00471F61">
      <w:rPr>
        <w:rFonts w:ascii="Arial" w:hAnsi="Arial" w:cs="Arial"/>
        <w:sz w:val="17"/>
        <w:szCs w:val="17"/>
      </w:rPr>
      <w:t xml:space="preserve">                                 Тел</w:t>
    </w:r>
    <w:r w:rsidRPr="00471F61">
      <w:rPr>
        <w:rFonts w:ascii="Arial" w:hAnsi="Arial" w:cs="Arial"/>
        <w:sz w:val="17"/>
        <w:szCs w:val="17"/>
        <w:lang w:val="en-US"/>
      </w:rPr>
      <w:t>. +7(4852)26-64-14</w:t>
    </w:r>
    <w:r>
      <w:rPr>
        <w:rFonts w:ascii="Arial" w:hAnsi="Arial" w:cs="Arial"/>
        <w:sz w:val="17"/>
        <w:szCs w:val="17"/>
      </w:rPr>
      <w:t xml:space="preserve"> доб. 115</w:t>
    </w:r>
    <w:r w:rsidRPr="00471F61">
      <w:rPr>
        <w:rFonts w:ascii="Arial" w:hAnsi="Arial" w:cs="Arial"/>
        <w:sz w:val="17"/>
        <w:szCs w:val="17"/>
        <w:lang w:val="en-US"/>
      </w:rPr>
      <w:t xml:space="preserve">, </w:t>
    </w:r>
  </w:p>
  <w:p w:rsidR="008672DD" w:rsidRPr="00471F61" w:rsidRDefault="00D96186" w:rsidP="009A3E50">
    <w:pPr>
      <w:tabs>
        <w:tab w:val="left" w:pos="345"/>
        <w:tab w:val="right" w:pos="15876"/>
      </w:tabs>
      <w:rPr>
        <w:rFonts w:ascii="Arial" w:hAnsi="Arial" w:cs="Arial"/>
        <w:sz w:val="17"/>
        <w:szCs w:val="17"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-330835</wp:posOffset>
          </wp:positionH>
          <wp:positionV relativeFrom="paragraph">
            <wp:posOffset>-1096010</wp:posOffset>
          </wp:positionV>
          <wp:extent cx="10956925" cy="1458595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6925" cy="145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72DD">
      <w:rPr>
        <w:rFonts w:ascii="Arial" w:hAnsi="Arial" w:cs="Arial"/>
        <w:sz w:val="17"/>
        <w:szCs w:val="17"/>
        <w:lang w:val="en-US"/>
      </w:rPr>
      <w:tab/>
    </w:r>
    <w:r w:rsidR="008672DD">
      <w:rPr>
        <w:rFonts w:ascii="Arial" w:hAnsi="Arial" w:cs="Arial"/>
        <w:sz w:val="17"/>
        <w:szCs w:val="17"/>
        <w:lang w:val="en-US"/>
      </w:rPr>
      <w:tab/>
      <w:t xml:space="preserve">                            </w:t>
    </w:r>
    <w:r w:rsidR="008672DD" w:rsidRPr="00471F61">
      <w:rPr>
        <w:rFonts w:ascii="Arial" w:hAnsi="Arial" w:cs="Arial"/>
        <w:sz w:val="17"/>
        <w:szCs w:val="17"/>
        <w:lang w:val="en-US"/>
      </w:rPr>
      <w:t xml:space="preserve"> E-mail: </w:t>
    </w:r>
    <w:hyperlink r:id="rId3" w:history="1">
      <w:r w:rsidR="008672DD" w:rsidRPr="009950F3">
        <w:rPr>
          <w:rStyle w:val="a7"/>
          <w:rFonts w:ascii="Arial" w:hAnsi="Arial" w:cs="Arial"/>
          <w:sz w:val="17"/>
          <w:szCs w:val="17"/>
          <w:lang w:val="en-US"/>
        </w:rPr>
        <w:t>m.romanyuk@BM-corp.ru</w:t>
      </w:r>
    </w:hyperlink>
    <w:r w:rsidR="008672DD">
      <w:rPr>
        <w:rFonts w:ascii="Arial" w:hAnsi="Arial" w:cs="Arial"/>
        <w:sz w:val="17"/>
        <w:szCs w:val="17"/>
        <w:lang w:val="en-US"/>
      </w:rPr>
      <w:t xml:space="preserve"> </w:t>
    </w:r>
  </w:p>
  <w:p w:rsidR="008672DD" w:rsidRPr="00787B61" w:rsidRDefault="008672DD">
    <w:pPr>
      <w:pStyle w:val="a4"/>
      <w:rPr>
        <w:sz w:val="23"/>
        <w:szCs w:val="2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E" w:rsidRPr="00471F61" w:rsidRDefault="00DE14AE">
      <w:pPr>
        <w:rPr>
          <w:sz w:val="23"/>
          <w:szCs w:val="23"/>
        </w:rPr>
      </w:pPr>
      <w:r w:rsidRPr="00471F61">
        <w:rPr>
          <w:sz w:val="23"/>
          <w:szCs w:val="23"/>
        </w:rPr>
        <w:separator/>
      </w:r>
    </w:p>
  </w:footnote>
  <w:footnote w:type="continuationSeparator" w:id="0">
    <w:p w:rsidR="00DE14AE" w:rsidRPr="00471F61" w:rsidRDefault="00DE14AE">
      <w:pPr>
        <w:rPr>
          <w:sz w:val="23"/>
          <w:szCs w:val="23"/>
        </w:rPr>
      </w:pPr>
      <w:r w:rsidRPr="00471F6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2DD" w:rsidRPr="00471F61" w:rsidRDefault="00D96186" w:rsidP="00E42716">
    <w:pPr>
      <w:pStyle w:val="a3"/>
      <w:ind w:right="-1"/>
      <w:jc w:val="center"/>
      <w:rPr>
        <w:sz w:val="23"/>
        <w:szCs w:val="23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437AE9A5" wp14:editId="5D6224D9">
          <wp:simplePos x="0" y="0"/>
          <wp:positionH relativeFrom="column">
            <wp:posOffset>-270510</wp:posOffset>
          </wp:positionH>
          <wp:positionV relativeFrom="paragraph">
            <wp:posOffset>-517525</wp:posOffset>
          </wp:positionV>
          <wp:extent cx="10668000" cy="1460500"/>
          <wp:effectExtent l="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0" cy="14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D55" w:rsidRDefault="007C77C0">
    <w:r w:rsidRPr="000C6600">
      <w:rPr>
        <w:noProof/>
      </w:rPr>
      <w:drawing>
        <wp:anchor distT="0" distB="0" distL="114300" distR="114300" simplePos="0" relativeHeight="251660288" behindDoc="1" locked="0" layoutInCell="1" allowOverlap="1" wp14:anchorId="25014193" wp14:editId="3C3D59D4">
          <wp:simplePos x="0" y="0"/>
          <wp:positionH relativeFrom="column">
            <wp:posOffset>7539990</wp:posOffset>
          </wp:positionH>
          <wp:positionV relativeFrom="paragraph">
            <wp:posOffset>67945</wp:posOffset>
          </wp:positionV>
          <wp:extent cx="1733550" cy="308112"/>
          <wp:effectExtent l="0" t="0" r="0" b="0"/>
          <wp:wrapNone/>
          <wp:docPr id="5" name="Рисунок 5" descr="C:\Users\asmaragdov\Desktop\Strahl-grain-drye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maragdov\Desktop\Strahl-grain-dryer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08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6E62">
      <w:br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36E"/>
    <w:multiLevelType w:val="hybridMultilevel"/>
    <w:tmpl w:val="D850343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21876A23"/>
    <w:multiLevelType w:val="hybridMultilevel"/>
    <w:tmpl w:val="3FA4F2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FE"/>
    <w:rsid w:val="0000093D"/>
    <w:rsid w:val="00001D99"/>
    <w:rsid w:val="000064D5"/>
    <w:rsid w:val="00007A4C"/>
    <w:rsid w:val="00030E5F"/>
    <w:rsid w:val="00046329"/>
    <w:rsid w:val="00076957"/>
    <w:rsid w:val="00096A40"/>
    <w:rsid w:val="000A1191"/>
    <w:rsid w:val="000A2931"/>
    <w:rsid w:val="000B7A63"/>
    <w:rsid w:val="000C3A48"/>
    <w:rsid w:val="000C6600"/>
    <w:rsid w:val="000C7A2F"/>
    <w:rsid w:val="000D24FE"/>
    <w:rsid w:val="000D4DB0"/>
    <w:rsid w:val="000E0969"/>
    <w:rsid w:val="000E24DF"/>
    <w:rsid w:val="000E3E59"/>
    <w:rsid w:val="000E4E84"/>
    <w:rsid w:val="000E59BF"/>
    <w:rsid w:val="000F04DD"/>
    <w:rsid w:val="000F1493"/>
    <w:rsid w:val="000F1C5A"/>
    <w:rsid w:val="000F5322"/>
    <w:rsid w:val="001572EF"/>
    <w:rsid w:val="00167555"/>
    <w:rsid w:val="001722FB"/>
    <w:rsid w:val="00181AA9"/>
    <w:rsid w:val="00184E96"/>
    <w:rsid w:val="00186B1C"/>
    <w:rsid w:val="001A0E26"/>
    <w:rsid w:val="001A10A9"/>
    <w:rsid w:val="001A3014"/>
    <w:rsid w:val="001B042E"/>
    <w:rsid w:val="001D2493"/>
    <w:rsid w:val="001D60C6"/>
    <w:rsid w:val="00210ECC"/>
    <w:rsid w:val="00213EA7"/>
    <w:rsid w:val="00216C80"/>
    <w:rsid w:val="0021781B"/>
    <w:rsid w:val="00224E13"/>
    <w:rsid w:val="0022523B"/>
    <w:rsid w:val="00242917"/>
    <w:rsid w:val="00243CFF"/>
    <w:rsid w:val="002456F4"/>
    <w:rsid w:val="00245701"/>
    <w:rsid w:val="00247611"/>
    <w:rsid w:val="00257C5E"/>
    <w:rsid w:val="00266B8B"/>
    <w:rsid w:val="00273BC3"/>
    <w:rsid w:val="00281BAA"/>
    <w:rsid w:val="00281F1E"/>
    <w:rsid w:val="002830F8"/>
    <w:rsid w:val="0029025C"/>
    <w:rsid w:val="002A7152"/>
    <w:rsid w:val="002B3D1F"/>
    <w:rsid w:val="002B79D4"/>
    <w:rsid w:val="002C37B2"/>
    <w:rsid w:val="002C6969"/>
    <w:rsid w:val="002D0EE5"/>
    <w:rsid w:val="002D3931"/>
    <w:rsid w:val="002D556D"/>
    <w:rsid w:val="002D59CF"/>
    <w:rsid w:val="002E3571"/>
    <w:rsid w:val="002F072D"/>
    <w:rsid w:val="002F28CF"/>
    <w:rsid w:val="002F50D8"/>
    <w:rsid w:val="00301443"/>
    <w:rsid w:val="00304360"/>
    <w:rsid w:val="00304E2B"/>
    <w:rsid w:val="00306C8F"/>
    <w:rsid w:val="003141E1"/>
    <w:rsid w:val="00322136"/>
    <w:rsid w:val="003265C2"/>
    <w:rsid w:val="00331276"/>
    <w:rsid w:val="00356CD5"/>
    <w:rsid w:val="003733C7"/>
    <w:rsid w:val="00381124"/>
    <w:rsid w:val="00383E44"/>
    <w:rsid w:val="003847CE"/>
    <w:rsid w:val="00386F0F"/>
    <w:rsid w:val="00393DC6"/>
    <w:rsid w:val="0039477B"/>
    <w:rsid w:val="00394BEC"/>
    <w:rsid w:val="003B077A"/>
    <w:rsid w:val="003B094D"/>
    <w:rsid w:val="003B24D8"/>
    <w:rsid w:val="003B505C"/>
    <w:rsid w:val="003B7B0C"/>
    <w:rsid w:val="003C03EC"/>
    <w:rsid w:val="003C0DBA"/>
    <w:rsid w:val="003D14F0"/>
    <w:rsid w:val="003D1C70"/>
    <w:rsid w:val="003D2B0B"/>
    <w:rsid w:val="003D2E40"/>
    <w:rsid w:val="003D4C7C"/>
    <w:rsid w:val="003D55DF"/>
    <w:rsid w:val="003E1FDD"/>
    <w:rsid w:val="003E2922"/>
    <w:rsid w:val="003F3263"/>
    <w:rsid w:val="00402AD5"/>
    <w:rsid w:val="0040423C"/>
    <w:rsid w:val="0040707D"/>
    <w:rsid w:val="0041059C"/>
    <w:rsid w:val="00411CA5"/>
    <w:rsid w:val="00412E19"/>
    <w:rsid w:val="0042045D"/>
    <w:rsid w:val="00425CAC"/>
    <w:rsid w:val="004324C4"/>
    <w:rsid w:val="00442D2A"/>
    <w:rsid w:val="00445245"/>
    <w:rsid w:val="00446ED6"/>
    <w:rsid w:val="00451AEB"/>
    <w:rsid w:val="00471F61"/>
    <w:rsid w:val="00474FEC"/>
    <w:rsid w:val="00475C29"/>
    <w:rsid w:val="004803BE"/>
    <w:rsid w:val="00480FCE"/>
    <w:rsid w:val="00485BFF"/>
    <w:rsid w:val="00487E5A"/>
    <w:rsid w:val="004964D4"/>
    <w:rsid w:val="004A1A0B"/>
    <w:rsid w:val="004B3948"/>
    <w:rsid w:val="004B5CFF"/>
    <w:rsid w:val="004C48B8"/>
    <w:rsid w:val="004C4A87"/>
    <w:rsid w:val="004D0A8B"/>
    <w:rsid w:val="004D6C46"/>
    <w:rsid w:val="004E07DC"/>
    <w:rsid w:val="004E0BEA"/>
    <w:rsid w:val="004E7D94"/>
    <w:rsid w:val="004E7FD7"/>
    <w:rsid w:val="004F2443"/>
    <w:rsid w:val="004F428D"/>
    <w:rsid w:val="004F7D76"/>
    <w:rsid w:val="00500B60"/>
    <w:rsid w:val="00501C6E"/>
    <w:rsid w:val="0050229A"/>
    <w:rsid w:val="00511BA1"/>
    <w:rsid w:val="00525147"/>
    <w:rsid w:val="00530D5E"/>
    <w:rsid w:val="005319C5"/>
    <w:rsid w:val="00533A2E"/>
    <w:rsid w:val="00533A77"/>
    <w:rsid w:val="005357D0"/>
    <w:rsid w:val="00536D6E"/>
    <w:rsid w:val="00541006"/>
    <w:rsid w:val="005479E7"/>
    <w:rsid w:val="0055650E"/>
    <w:rsid w:val="0056147A"/>
    <w:rsid w:val="0056387E"/>
    <w:rsid w:val="005647CB"/>
    <w:rsid w:val="00564E0A"/>
    <w:rsid w:val="005703D2"/>
    <w:rsid w:val="00570D10"/>
    <w:rsid w:val="00572185"/>
    <w:rsid w:val="00574B16"/>
    <w:rsid w:val="005758B2"/>
    <w:rsid w:val="0058054C"/>
    <w:rsid w:val="00581C37"/>
    <w:rsid w:val="0059227A"/>
    <w:rsid w:val="00594B68"/>
    <w:rsid w:val="005A4C48"/>
    <w:rsid w:val="005C20FA"/>
    <w:rsid w:val="005C25FE"/>
    <w:rsid w:val="005C2FCF"/>
    <w:rsid w:val="005C3D43"/>
    <w:rsid w:val="005D2D01"/>
    <w:rsid w:val="005D76D7"/>
    <w:rsid w:val="005E4553"/>
    <w:rsid w:val="005E4595"/>
    <w:rsid w:val="005F47F1"/>
    <w:rsid w:val="005F4BEB"/>
    <w:rsid w:val="005F53A7"/>
    <w:rsid w:val="005F59CF"/>
    <w:rsid w:val="00611CBA"/>
    <w:rsid w:val="006178BB"/>
    <w:rsid w:val="00647F4C"/>
    <w:rsid w:val="006661CF"/>
    <w:rsid w:val="00667822"/>
    <w:rsid w:val="00672EF1"/>
    <w:rsid w:val="006760E0"/>
    <w:rsid w:val="00677192"/>
    <w:rsid w:val="00677DA1"/>
    <w:rsid w:val="006872E9"/>
    <w:rsid w:val="00695BF0"/>
    <w:rsid w:val="006A4B1E"/>
    <w:rsid w:val="006A53D8"/>
    <w:rsid w:val="006A6F32"/>
    <w:rsid w:val="006C0968"/>
    <w:rsid w:val="006C19F1"/>
    <w:rsid w:val="006C1F20"/>
    <w:rsid w:val="006C3D91"/>
    <w:rsid w:val="006C4AD9"/>
    <w:rsid w:val="006D0B3D"/>
    <w:rsid w:val="006D295B"/>
    <w:rsid w:val="006E0F1D"/>
    <w:rsid w:val="006E6DB2"/>
    <w:rsid w:val="006F1A77"/>
    <w:rsid w:val="006F3BE7"/>
    <w:rsid w:val="00720BCE"/>
    <w:rsid w:val="00721E83"/>
    <w:rsid w:val="0072509E"/>
    <w:rsid w:val="00727773"/>
    <w:rsid w:val="0073217C"/>
    <w:rsid w:val="007338F6"/>
    <w:rsid w:val="00733C1C"/>
    <w:rsid w:val="007416C5"/>
    <w:rsid w:val="0074578C"/>
    <w:rsid w:val="00773ECC"/>
    <w:rsid w:val="00774ACF"/>
    <w:rsid w:val="00777BAC"/>
    <w:rsid w:val="00781351"/>
    <w:rsid w:val="00787B61"/>
    <w:rsid w:val="00791A68"/>
    <w:rsid w:val="00796A9A"/>
    <w:rsid w:val="007A5124"/>
    <w:rsid w:val="007B1F48"/>
    <w:rsid w:val="007B6D89"/>
    <w:rsid w:val="007C0799"/>
    <w:rsid w:val="007C0EB8"/>
    <w:rsid w:val="007C20BA"/>
    <w:rsid w:val="007C353F"/>
    <w:rsid w:val="007C4206"/>
    <w:rsid w:val="007C4D51"/>
    <w:rsid w:val="007C5985"/>
    <w:rsid w:val="007C77C0"/>
    <w:rsid w:val="007D4450"/>
    <w:rsid w:val="007D5B4B"/>
    <w:rsid w:val="007D6E44"/>
    <w:rsid w:val="007E2381"/>
    <w:rsid w:val="007E5B7B"/>
    <w:rsid w:val="007F0D75"/>
    <w:rsid w:val="00803987"/>
    <w:rsid w:val="00807B1F"/>
    <w:rsid w:val="00807CC0"/>
    <w:rsid w:val="008313B8"/>
    <w:rsid w:val="008317DE"/>
    <w:rsid w:val="00835843"/>
    <w:rsid w:val="008422C9"/>
    <w:rsid w:val="00843484"/>
    <w:rsid w:val="00846E3A"/>
    <w:rsid w:val="00847657"/>
    <w:rsid w:val="008500BB"/>
    <w:rsid w:val="00854A4B"/>
    <w:rsid w:val="00865BAB"/>
    <w:rsid w:val="008672DD"/>
    <w:rsid w:val="008719C8"/>
    <w:rsid w:val="008741D4"/>
    <w:rsid w:val="00882365"/>
    <w:rsid w:val="00886C77"/>
    <w:rsid w:val="00887285"/>
    <w:rsid w:val="00892B6E"/>
    <w:rsid w:val="008A24AA"/>
    <w:rsid w:val="008C15F7"/>
    <w:rsid w:val="008D0EF9"/>
    <w:rsid w:val="008D4275"/>
    <w:rsid w:val="008E1199"/>
    <w:rsid w:val="008F28FE"/>
    <w:rsid w:val="00902D09"/>
    <w:rsid w:val="009125C4"/>
    <w:rsid w:val="009130A7"/>
    <w:rsid w:val="00914428"/>
    <w:rsid w:val="00917247"/>
    <w:rsid w:val="00920A2F"/>
    <w:rsid w:val="00920E22"/>
    <w:rsid w:val="00926D63"/>
    <w:rsid w:val="00926F6E"/>
    <w:rsid w:val="00927B22"/>
    <w:rsid w:val="00956BDA"/>
    <w:rsid w:val="009672DF"/>
    <w:rsid w:val="00975B47"/>
    <w:rsid w:val="00977AD5"/>
    <w:rsid w:val="00982011"/>
    <w:rsid w:val="009A1ACA"/>
    <w:rsid w:val="009A3E50"/>
    <w:rsid w:val="009A5D7A"/>
    <w:rsid w:val="009B2B1D"/>
    <w:rsid w:val="009B30BE"/>
    <w:rsid w:val="009C454D"/>
    <w:rsid w:val="009C45B0"/>
    <w:rsid w:val="009C677E"/>
    <w:rsid w:val="009D4055"/>
    <w:rsid w:val="009E2757"/>
    <w:rsid w:val="009E670B"/>
    <w:rsid w:val="009F031F"/>
    <w:rsid w:val="009F1FB1"/>
    <w:rsid w:val="00A0365C"/>
    <w:rsid w:val="00A04916"/>
    <w:rsid w:val="00A11C19"/>
    <w:rsid w:val="00A2465A"/>
    <w:rsid w:val="00A310A2"/>
    <w:rsid w:val="00A31F9B"/>
    <w:rsid w:val="00A4090F"/>
    <w:rsid w:val="00A41553"/>
    <w:rsid w:val="00A428C2"/>
    <w:rsid w:val="00A4740F"/>
    <w:rsid w:val="00A512FD"/>
    <w:rsid w:val="00A63217"/>
    <w:rsid w:val="00A659B0"/>
    <w:rsid w:val="00A73E45"/>
    <w:rsid w:val="00A93137"/>
    <w:rsid w:val="00A953D1"/>
    <w:rsid w:val="00A97CC8"/>
    <w:rsid w:val="00AA625F"/>
    <w:rsid w:val="00AB1D9D"/>
    <w:rsid w:val="00AB5AE1"/>
    <w:rsid w:val="00AF062B"/>
    <w:rsid w:val="00AF5BA9"/>
    <w:rsid w:val="00AF79E1"/>
    <w:rsid w:val="00B00C5B"/>
    <w:rsid w:val="00B00CC8"/>
    <w:rsid w:val="00B0368A"/>
    <w:rsid w:val="00B04F0B"/>
    <w:rsid w:val="00B1239C"/>
    <w:rsid w:val="00B137C5"/>
    <w:rsid w:val="00B147B5"/>
    <w:rsid w:val="00B23665"/>
    <w:rsid w:val="00B246E7"/>
    <w:rsid w:val="00B25AC8"/>
    <w:rsid w:val="00B41CAA"/>
    <w:rsid w:val="00B463AA"/>
    <w:rsid w:val="00B50B73"/>
    <w:rsid w:val="00B56DDF"/>
    <w:rsid w:val="00B67C08"/>
    <w:rsid w:val="00B72521"/>
    <w:rsid w:val="00B766FC"/>
    <w:rsid w:val="00B850FE"/>
    <w:rsid w:val="00B87600"/>
    <w:rsid w:val="00B97D7A"/>
    <w:rsid w:val="00BA17F7"/>
    <w:rsid w:val="00BD197A"/>
    <w:rsid w:val="00BD4D0D"/>
    <w:rsid w:val="00BD6F9A"/>
    <w:rsid w:val="00BE0A87"/>
    <w:rsid w:val="00BE49BC"/>
    <w:rsid w:val="00BE7D7D"/>
    <w:rsid w:val="00BF7591"/>
    <w:rsid w:val="00C012EA"/>
    <w:rsid w:val="00C04F63"/>
    <w:rsid w:val="00C122C3"/>
    <w:rsid w:val="00C245A6"/>
    <w:rsid w:val="00C32087"/>
    <w:rsid w:val="00C328D8"/>
    <w:rsid w:val="00C32BBC"/>
    <w:rsid w:val="00C34D63"/>
    <w:rsid w:val="00C45BD1"/>
    <w:rsid w:val="00C47F3B"/>
    <w:rsid w:val="00C57332"/>
    <w:rsid w:val="00C63781"/>
    <w:rsid w:val="00C65534"/>
    <w:rsid w:val="00C804A3"/>
    <w:rsid w:val="00C871F7"/>
    <w:rsid w:val="00C94E77"/>
    <w:rsid w:val="00CB5B37"/>
    <w:rsid w:val="00CC3877"/>
    <w:rsid w:val="00CE0E58"/>
    <w:rsid w:val="00CE4988"/>
    <w:rsid w:val="00CE5109"/>
    <w:rsid w:val="00CF7DCE"/>
    <w:rsid w:val="00D34A32"/>
    <w:rsid w:val="00D41F1D"/>
    <w:rsid w:val="00D53A7E"/>
    <w:rsid w:val="00D604F2"/>
    <w:rsid w:val="00D631D4"/>
    <w:rsid w:val="00D7288F"/>
    <w:rsid w:val="00D765F9"/>
    <w:rsid w:val="00D96186"/>
    <w:rsid w:val="00D96603"/>
    <w:rsid w:val="00DB044C"/>
    <w:rsid w:val="00DB6156"/>
    <w:rsid w:val="00DC2ACB"/>
    <w:rsid w:val="00DC6E62"/>
    <w:rsid w:val="00DD24C6"/>
    <w:rsid w:val="00DD59F9"/>
    <w:rsid w:val="00DE14AE"/>
    <w:rsid w:val="00DE1840"/>
    <w:rsid w:val="00E0189F"/>
    <w:rsid w:val="00E10B58"/>
    <w:rsid w:val="00E216DA"/>
    <w:rsid w:val="00E23D5B"/>
    <w:rsid w:val="00E25F9C"/>
    <w:rsid w:val="00E4244F"/>
    <w:rsid w:val="00E42716"/>
    <w:rsid w:val="00E51383"/>
    <w:rsid w:val="00E5625E"/>
    <w:rsid w:val="00E62074"/>
    <w:rsid w:val="00E76397"/>
    <w:rsid w:val="00E87EBA"/>
    <w:rsid w:val="00E9014A"/>
    <w:rsid w:val="00E92D6C"/>
    <w:rsid w:val="00E94482"/>
    <w:rsid w:val="00EA66B6"/>
    <w:rsid w:val="00EB0B11"/>
    <w:rsid w:val="00EB2D55"/>
    <w:rsid w:val="00ED6770"/>
    <w:rsid w:val="00ED7E5D"/>
    <w:rsid w:val="00EE0D8B"/>
    <w:rsid w:val="00EE1DB0"/>
    <w:rsid w:val="00EE768B"/>
    <w:rsid w:val="00EF3D24"/>
    <w:rsid w:val="00EF5143"/>
    <w:rsid w:val="00EF61A0"/>
    <w:rsid w:val="00F12B6B"/>
    <w:rsid w:val="00F22BA3"/>
    <w:rsid w:val="00F257E9"/>
    <w:rsid w:val="00F30334"/>
    <w:rsid w:val="00F3271C"/>
    <w:rsid w:val="00F34FEE"/>
    <w:rsid w:val="00F35A6F"/>
    <w:rsid w:val="00F4151F"/>
    <w:rsid w:val="00F51FCB"/>
    <w:rsid w:val="00F52954"/>
    <w:rsid w:val="00F54047"/>
    <w:rsid w:val="00F72011"/>
    <w:rsid w:val="00F7277E"/>
    <w:rsid w:val="00F75A02"/>
    <w:rsid w:val="00F80717"/>
    <w:rsid w:val="00F96477"/>
    <w:rsid w:val="00FA044F"/>
    <w:rsid w:val="00FA1414"/>
    <w:rsid w:val="00FB21CC"/>
    <w:rsid w:val="00FE0601"/>
    <w:rsid w:val="00FE09C9"/>
    <w:rsid w:val="00FE15F2"/>
    <w:rsid w:val="00FE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EFE2DD"/>
  <w15:docId w15:val="{4B0E0BD3-3E2B-458D-AD30-B6DD9DB6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D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F79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411CA5"/>
    <w:pPr>
      <w:spacing w:before="240"/>
      <w:ind w:left="150"/>
      <w:outlineLvl w:val="1"/>
    </w:pPr>
    <w:rPr>
      <w:color w:val="333333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D24F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D24FE"/>
    <w:pPr>
      <w:tabs>
        <w:tab w:val="center" w:pos="4677"/>
        <w:tab w:val="right" w:pos="9355"/>
      </w:tabs>
    </w:pPr>
  </w:style>
  <w:style w:type="paragraph" w:customStyle="1" w:styleId="CharCharCharChar">
    <w:name w:val="Char Char Знак Знак Char Char"/>
    <w:basedOn w:val="a"/>
    <w:rsid w:val="005F53A7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table" w:styleId="a5">
    <w:name w:val="Table Grid"/>
    <w:basedOn w:val="a1"/>
    <w:rsid w:val="00411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411CA5"/>
    <w:rPr>
      <w:b/>
      <w:bCs/>
    </w:rPr>
  </w:style>
  <w:style w:type="character" w:styleId="a7">
    <w:name w:val="Hyperlink"/>
    <w:rsid w:val="00381124"/>
    <w:rPr>
      <w:color w:val="0000FF"/>
      <w:u w:val="single"/>
    </w:rPr>
  </w:style>
  <w:style w:type="paragraph" w:styleId="a8">
    <w:name w:val="Title"/>
    <w:basedOn w:val="a"/>
    <w:qFormat/>
    <w:rsid w:val="006760E0"/>
    <w:pPr>
      <w:jc w:val="center"/>
    </w:pPr>
    <w:rPr>
      <w:sz w:val="36"/>
      <w:szCs w:val="36"/>
    </w:rPr>
  </w:style>
  <w:style w:type="character" w:customStyle="1" w:styleId="10">
    <w:name w:val="Заголовок 1 Знак"/>
    <w:link w:val="1"/>
    <w:rsid w:val="00AF79E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List Paragraph"/>
    <w:basedOn w:val="a"/>
    <w:uiPriority w:val="34"/>
    <w:qFormat/>
    <w:rsid w:val="00F35A6F"/>
    <w:pPr>
      <w:ind w:left="720"/>
      <w:contextualSpacing/>
    </w:pPr>
  </w:style>
  <w:style w:type="paragraph" w:styleId="aa">
    <w:name w:val="Balloon Text"/>
    <w:basedOn w:val="a"/>
    <w:link w:val="ab"/>
    <w:rsid w:val="007C0EB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7C0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.romanyuk@BM-corp.ru" TargetMode="External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49E6-93F1-46CF-A413-34AD992B9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Цены действительны на Ноябрь 2008г</vt:lpstr>
    </vt:vector>
  </TitlesOfParts>
  <Company>DAA</Company>
  <LinksUpToDate>false</LinksUpToDate>
  <CharactersWithSpaces>3942</CharactersWithSpaces>
  <SharedDoc>false</SharedDoc>
  <HLinks>
    <vt:vector size="6" baseType="variant">
      <vt:variant>
        <vt:i4>7077978</vt:i4>
      </vt:variant>
      <vt:variant>
        <vt:i4>0</vt:i4>
      </vt:variant>
      <vt:variant>
        <vt:i4>0</vt:i4>
      </vt:variant>
      <vt:variant>
        <vt:i4>5</vt:i4>
      </vt:variant>
      <vt:variant>
        <vt:lpwstr>mailto:m.romanyuk@BM-corp.ru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Цены действительны на Ноябрь 2008г</dc:title>
  <dc:creator>Konovalova</dc:creator>
  <cp:lastModifiedBy>Алексей Н. Смарагдов</cp:lastModifiedBy>
  <cp:revision>24</cp:revision>
  <cp:lastPrinted>2019-04-04T15:57:00Z</cp:lastPrinted>
  <dcterms:created xsi:type="dcterms:W3CDTF">2017-11-22T13:01:00Z</dcterms:created>
  <dcterms:modified xsi:type="dcterms:W3CDTF">2023-05-15T09:53:00Z</dcterms:modified>
</cp:coreProperties>
</file>